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FC9" w:rsidRDefault="001A3FC9">
      <w:pPr>
        <w:spacing w:line="720" w:lineRule="auto"/>
        <w:jc w:val="left"/>
        <w:outlineLvl w:val="0"/>
        <w:rPr>
          <w:rFonts w:ascii="方正小标宋_GBK" w:eastAsia="方正小标宋_GBK" w:hAnsi="方正小标宋_GBK" w:cs="方正小标宋_GBK"/>
          <w:b/>
          <w:bCs/>
          <w:sz w:val="36"/>
          <w:szCs w:val="36"/>
        </w:rPr>
      </w:pPr>
      <w:bookmarkStart w:id="0" w:name="_Toc5041"/>
    </w:p>
    <w:p w:rsidR="001A3FC9" w:rsidRDefault="001A3FC9">
      <w:pPr>
        <w:spacing w:line="720" w:lineRule="auto"/>
        <w:jc w:val="center"/>
        <w:outlineLvl w:val="0"/>
        <w:rPr>
          <w:rFonts w:ascii="方正小标宋_GBK" w:eastAsia="方正小标宋_GBK" w:hAnsi="方正小标宋_GBK" w:cs="方正小标宋_GBK"/>
          <w:b/>
          <w:bCs/>
          <w:sz w:val="22"/>
          <w:szCs w:val="22"/>
        </w:rPr>
      </w:pPr>
    </w:p>
    <w:p w:rsidR="001A3FC9" w:rsidRDefault="001A3FC9">
      <w:pPr>
        <w:spacing w:line="720" w:lineRule="auto"/>
        <w:jc w:val="center"/>
        <w:outlineLvl w:val="0"/>
        <w:rPr>
          <w:rFonts w:ascii="方正小标宋_GBK" w:eastAsia="方正小标宋_GBK" w:hAnsi="方正小标宋_GBK" w:cs="方正小标宋_GBK"/>
          <w:b/>
          <w:bCs/>
          <w:sz w:val="24"/>
        </w:rPr>
      </w:pPr>
    </w:p>
    <w:p w:rsidR="001A3FC9" w:rsidRPr="0036115C" w:rsidRDefault="00974056">
      <w:pPr>
        <w:spacing w:line="720" w:lineRule="auto"/>
        <w:jc w:val="center"/>
        <w:outlineLvl w:val="0"/>
        <w:rPr>
          <w:rFonts w:ascii="方正小标宋简体" w:eastAsia="方正小标宋简体" w:hAnsi="方正小标宋_GBK" w:cs="方正小标宋_GBK" w:hint="eastAsia"/>
          <w:b/>
          <w:bCs/>
          <w:sz w:val="56"/>
          <w:szCs w:val="56"/>
        </w:rPr>
      </w:pPr>
      <w:r w:rsidRPr="0036115C">
        <w:rPr>
          <w:rFonts w:ascii="方正小标宋简体" w:eastAsia="方正小标宋简体" w:hAnsi="方正小标宋_GBK" w:cs="方正小标宋_GBK" w:hint="eastAsia"/>
          <w:b/>
          <w:bCs/>
          <w:sz w:val="56"/>
          <w:szCs w:val="56"/>
        </w:rPr>
        <w:t>习近平总书记在北京大学考察讲话学习材料</w:t>
      </w:r>
    </w:p>
    <w:p w:rsidR="001A3FC9" w:rsidRDefault="001A3FC9">
      <w:pPr>
        <w:spacing w:line="720" w:lineRule="auto"/>
        <w:jc w:val="center"/>
        <w:outlineLvl w:val="0"/>
        <w:rPr>
          <w:rFonts w:ascii="方正小标宋_GBK" w:eastAsia="方正小标宋_GBK" w:hAnsi="方正小标宋_GBK" w:cs="方正小标宋_GBK"/>
          <w:b/>
          <w:bCs/>
          <w:sz w:val="56"/>
          <w:szCs w:val="56"/>
        </w:rPr>
      </w:pPr>
    </w:p>
    <w:p w:rsidR="001A3FC9" w:rsidRDefault="001A3FC9">
      <w:pPr>
        <w:spacing w:line="720" w:lineRule="auto"/>
        <w:jc w:val="center"/>
        <w:outlineLvl w:val="0"/>
        <w:rPr>
          <w:rFonts w:ascii="方正小标宋_GBK" w:eastAsia="方正小标宋_GBK" w:hAnsi="方正小标宋_GBK" w:cs="方正小标宋_GBK"/>
          <w:b/>
          <w:bCs/>
          <w:sz w:val="56"/>
          <w:szCs w:val="56"/>
        </w:rPr>
      </w:pPr>
    </w:p>
    <w:p w:rsidR="001A3FC9" w:rsidRDefault="001A3FC9">
      <w:pPr>
        <w:spacing w:line="720" w:lineRule="auto"/>
        <w:jc w:val="center"/>
        <w:outlineLvl w:val="0"/>
        <w:rPr>
          <w:rFonts w:ascii="方正小标宋_GBK" w:eastAsia="方正小标宋_GBK" w:hAnsi="方正小标宋_GBK" w:cs="方正小标宋_GBK"/>
          <w:b/>
          <w:bCs/>
          <w:sz w:val="56"/>
          <w:szCs w:val="56"/>
        </w:rPr>
      </w:pPr>
    </w:p>
    <w:p w:rsidR="001A3FC9" w:rsidRDefault="001A3FC9">
      <w:pPr>
        <w:spacing w:line="720" w:lineRule="auto"/>
        <w:jc w:val="center"/>
        <w:outlineLvl w:val="0"/>
        <w:rPr>
          <w:rFonts w:ascii="方正小标宋_GBK" w:eastAsia="方正小标宋_GBK" w:hAnsi="方正小标宋_GBK" w:cs="方正小标宋_GBK"/>
          <w:b/>
          <w:bCs/>
          <w:sz w:val="56"/>
          <w:szCs w:val="56"/>
        </w:rPr>
      </w:pPr>
    </w:p>
    <w:p w:rsidR="001A3FC9" w:rsidRDefault="001A3FC9">
      <w:pPr>
        <w:spacing w:line="720" w:lineRule="auto"/>
        <w:jc w:val="center"/>
        <w:outlineLvl w:val="0"/>
        <w:rPr>
          <w:rFonts w:ascii="方正小标宋_GBK" w:eastAsia="方正小标宋_GBK" w:hAnsi="方正小标宋_GBK" w:cs="方正小标宋_GBK"/>
          <w:b/>
          <w:bCs/>
          <w:sz w:val="56"/>
          <w:szCs w:val="56"/>
        </w:rPr>
      </w:pPr>
    </w:p>
    <w:p w:rsidR="001A3FC9" w:rsidRPr="00437706" w:rsidRDefault="00974056">
      <w:pPr>
        <w:spacing w:line="720" w:lineRule="auto"/>
        <w:jc w:val="center"/>
        <w:outlineLvl w:val="0"/>
        <w:rPr>
          <w:rFonts w:ascii="方正小标宋简体" w:eastAsia="方正小标宋简体" w:hAnsi="方正小标宋_GBK" w:cs="方正小标宋_GBK" w:hint="eastAsia"/>
          <w:b/>
          <w:bCs/>
          <w:sz w:val="36"/>
          <w:szCs w:val="36"/>
        </w:rPr>
      </w:pPr>
      <w:r w:rsidRPr="00437706">
        <w:rPr>
          <w:rFonts w:ascii="方正小标宋简体" w:eastAsia="方正小标宋简体" w:hAnsi="方正小标宋_GBK" w:cs="方正小标宋_GBK" w:hint="eastAsia"/>
          <w:b/>
          <w:bCs/>
          <w:sz w:val="36"/>
          <w:szCs w:val="36"/>
        </w:rPr>
        <w:t>2018年5月</w:t>
      </w:r>
    </w:p>
    <w:p w:rsidR="001A3FC9" w:rsidRDefault="00974056">
      <w:pPr>
        <w:spacing w:line="720" w:lineRule="auto"/>
        <w:jc w:val="center"/>
        <w:outlineLvl w:val="0"/>
        <w:rPr>
          <w:rFonts w:ascii="方正小标宋_GBK" w:eastAsia="方正小标宋_GBK" w:hAnsi="方正小标宋_GBK" w:cs="方正小标宋_GBK"/>
          <w:b/>
          <w:bCs/>
          <w:sz w:val="56"/>
          <w:szCs w:val="56"/>
        </w:rPr>
      </w:pPr>
      <w:r>
        <w:rPr>
          <w:rFonts w:ascii="方正小标宋_GBK" w:eastAsia="方正小标宋_GBK" w:hAnsi="方正小标宋_GBK" w:cs="方正小标宋_GBK" w:hint="eastAsia"/>
          <w:b/>
          <w:bCs/>
          <w:sz w:val="56"/>
          <w:szCs w:val="56"/>
        </w:rPr>
        <w:br w:type="page"/>
      </w:r>
    </w:p>
    <w:p w:rsidR="001A3FC9" w:rsidRDefault="001A3FC9">
      <w:pPr>
        <w:spacing w:line="720" w:lineRule="auto"/>
        <w:jc w:val="center"/>
        <w:outlineLvl w:val="0"/>
        <w:rPr>
          <w:rFonts w:ascii="方正小标宋_GBK" w:eastAsia="方正小标宋_GBK" w:hAnsi="方正小标宋_GBK" w:cs="方正小标宋_GBK"/>
          <w:b/>
          <w:bCs/>
          <w:sz w:val="56"/>
          <w:szCs w:val="56"/>
        </w:rPr>
        <w:sectPr w:rsidR="001A3FC9">
          <w:pgSz w:w="11906" w:h="16838"/>
          <w:pgMar w:top="1417" w:right="1701" w:bottom="1417" w:left="1701" w:header="851" w:footer="992" w:gutter="0"/>
          <w:cols w:space="0"/>
          <w:docGrid w:type="lines" w:linePitch="312"/>
        </w:sectPr>
      </w:pPr>
    </w:p>
    <w:p w:rsidR="0036115C" w:rsidRDefault="0036115C">
      <w:pPr>
        <w:spacing w:line="720" w:lineRule="auto"/>
        <w:jc w:val="center"/>
        <w:outlineLvl w:val="0"/>
        <w:rPr>
          <w:rFonts w:ascii="方正小标宋_GBK" w:eastAsia="方正小标宋_GBK" w:hAnsi="方正小标宋_GBK" w:cs="方正小标宋_GBK" w:hint="eastAsia"/>
          <w:b/>
          <w:bCs/>
          <w:sz w:val="36"/>
          <w:szCs w:val="36"/>
        </w:rPr>
      </w:pPr>
    </w:p>
    <w:p w:rsidR="001A3FC9" w:rsidRPr="007F2A2F" w:rsidRDefault="00974056">
      <w:pPr>
        <w:spacing w:line="720" w:lineRule="auto"/>
        <w:jc w:val="center"/>
        <w:outlineLvl w:val="0"/>
        <w:rPr>
          <w:rFonts w:ascii="方正小标宋简体" w:eastAsia="方正小标宋简体" w:hAnsi="方正小标宋_GBK" w:cs="方正小标宋_GBK" w:hint="eastAsia"/>
          <w:b/>
          <w:bCs/>
          <w:sz w:val="36"/>
          <w:szCs w:val="36"/>
        </w:rPr>
      </w:pPr>
      <w:r w:rsidRPr="007F2A2F">
        <w:rPr>
          <w:rFonts w:ascii="方正小标宋简体" w:eastAsia="方正小标宋简体" w:hAnsi="方正小标宋_GBK" w:cs="方正小标宋_GBK" w:hint="eastAsia"/>
          <w:b/>
          <w:bCs/>
          <w:sz w:val="36"/>
          <w:szCs w:val="36"/>
        </w:rPr>
        <w:t>目  录</w:t>
      </w:r>
      <w:bookmarkEnd w:id="0"/>
    </w:p>
    <w:p w:rsidR="001A3FC9" w:rsidRDefault="00C667A0">
      <w:pPr>
        <w:pStyle w:val="10"/>
        <w:tabs>
          <w:tab w:val="right" w:leader="dot" w:pos="8504"/>
        </w:tabs>
      </w:pPr>
      <w:r w:rsidRPr="00C667A0">
        <w:rPr>
          <w:rFonts w:ascii="方正小标宋_GBK" w:eastAsia="方正小标宋_GBK" w:hAnsi="方正小标宋_GBK" w:cs="方正小标宋_GBK" w:hint="eastAsia"/>
          <w:b/>
          <w:bCs/>
          <w:sz w:val="36"/>
          <w:szCs w:val="36"/>
        </w:rPr>
        <w:fldChar w:fldCharType="begin"/>
      </w:r>
      <w:r w:rsidR="00974056">
        <w:rPr>
          <w:rFonts w:ascii="方正小标宋_GBK" w:eastAsia="方正小标宋_GBK" w:hAnsi="方正小标宋_GBK" w:cs="方正小标宋_GBK" w:hint="eastAsia"/>
          <w:b/>
          <w:bCs/>
          <w:sz w:val="36"/>
          <w:szCs w:val="36"/>
        </w:rPr>
        <w:instrText xml:space="preserve">TOC \o "1-1" \h \u </w:instrText>
      </w:r>
      <w:r w:rsidRPr="00C667A0">
        <w:rPr>
          <w:rFonts w:ascii="方正小标宋_GBK" w:eastAsia="方正小标宋_GBK" w:hAnsi="方正小标宋_GBK" w:cs="方正小标宋_GBK" w:hint="eastAsia"/>
          <w:b/>
          <w:bCs/>
          <w:sz w:val="36"/>
          <w:szCs w:val="36"/>
        </w:rPr>
        <w:fldChar w:fldCharType="separate"/>
      </w:r>
    </w:p>
    <w:p w:rsidR="001A3FC9" w:rsidRDefault="00C667A0" w:rsidP="0036115C">
      <w:pPr>
        <w:pStyle w:val="10"/>
        <w:tabs>
          <w:tab w:val="right" w:leader="dot" w:pos="8504"/>
        </w:tabs>
        <w:spacing w:beforeLines="50"/>
        <w:rPr>
          <w:rFonts w:asciiTheme="minorEastAsia" w:hAnsiTheme="minorEastAsia" w:cstheme="minorEastAsia"/>
          <w:sz w:val="30"/>
          <w:szCs w:val="30"/>
        </w:rPr>
      </w:pPr>
      <w:hyperlink w:anchor="_Toc25744" w:history="1">
        <w:r w:rsidR="00974056">
          <w:rPr>
            <w:rFonts w:asciiTheme="minorEastAsia" w:hAnsiTheme="minorEastAsia" w:cstheme="minorEastAsia" w:hint="eastAsia"/>
            <w:bCs/>
            <w:sz w:val="30"/>
            <w:szCs w:val="30"/>
          </w:rPr>
          <w:t>在北京大学师生座谈会上的讲话</w:t>
        </w:r>
        <w:r w:rsidR="00974056">
          <w:rPr>
            <w:rFonts w:asciiTheme="minorEastAsia" w:hAnsiTheme="minorEastAsia" w:cstheme="minorEastAsia" w:hint="eastAsia"/>
            <w:sz w:val="30"/>
            <w:szCs w:val="30"/>
          </w:rPr>
          <w:tab/>
        </w:r>
        <w:r>
          <w:rPr>
            <w:rFonts w:asciiTheme="minorEastAsia" w:hAnsiTheme="minorEastAsia" w:cstheme="minorEastAsia" w:hint="eastAsia"/>
            <w:sz w:val="30"/>
            <w:szCs w:val="30"/>
          </w:rPr>
          <w:fldChar w:fldCharType="begin"/>
        </w:r>
        <w:r w:rsidR="00974056">
          <w:rPr>
            <w:rFonts w:asciiTheme="minorEastAsia" w:hAnsiTheme="minorEastAsia" w:cstheme="minorEastAsia" w:hint="eastAsia"/>
            <w:sz w:val="30"/>
            <w:szCs w:val="30"/>
          </w:rPr>
          <w:instrText xml:space="preserve"> PAGEREF _Toc25744 </w:instrText>
        </w:r>
        <w:r>
          <w:rPr>
            <w:rFonts w:asciiTheme="minorEastAsia" w:hAnsiTheme="minorEastAsia" w:cstheme="minorEastAsia" w:hint="eastAsia"/>
            <w:sz w:val="30"/>
            <w:szCs w:val="30"/>
          </w:rPr>
          <w:fldChar w:fldCharType="separate"/>
        </w:r>
        <w:r w:rsidR="00974056">
          <w:rPr>
            <w:rFonts w:asciiTheme="minorEastAsia" w:hAnsiTheme="minorEastAsia" w:cstheme="minorEastAsia" w:hint="eastAsia"/>
            <w:sz w:val="30"/>
            <w:szCs w:val="30"/>
          </w:rPr>
          <w:t>1</w:t>
        </w:r>
        <w:r>
          <w:rPr>
            <w:rFonts w:asciiTheme="minorEastAsia" w:hAnsiTheme="minorEastAsia" w:cstheme="minorEastAsia" w:hint="eastAsia"/>
            <w:sz w:val="30"/>
            <w:szCs w:val="30"/>
          </w:rPr>
          <w:fldChar w:fldCharType="end"/>
        </w:r>
      </w:hyperlink>
    </w:p>
    <w:p w:rsidR="001A3FC9" w:rsidRDefault="00C667A0" w:rsidP="0036115C">
      <w:pPr>
        <w:pStyle w:val="10"/>
        <w:tabs>
          <w:tab w:val="right" w:leader="dot" w:pos="8504"/>
        </w:tabs>
        <w:spacing w:beforeLines="50"/>
        <w:ind w:left="210" w:hangingChars="100" w:hanging="210"/>
        <w:rPr>
          <w:rFonts w:asciiTheme="minorEastAsia" w:hAnsiTheme="minorEastAsia" w:cstheme="minorEastAsia"/>
          <w:sz w:val="30"/>
          <w:szCs w:val="30"/>
        </w:rPr>
      </w:pPr>
      <w:hyperlink w:anchor="_Toc10016" w:history="1">
        <w:r w:rsidR="00974056">
          <w:rPr>
            <w:rFonts w:asciiTheme="minorEastAsia" w:hAnsiTheme="minorEastAsia" w:cstheme="minorEastAsia" w:hint="eastAsia"/>
            <w:bCs/>
            <w:sz w:val="30"/>
            <w:szCs w:val="30"/>
          </w:rPr>
          <w:t>抓住培养社会主义建设者和接班人根本任务努力建设中国特色世界一流大学</w:t>
        </w:r>
        <w:r w:rsidR="00974056">
          <w:rPr>
            <w:rFonts w:asciiTheme="minorEastAsia" w:hAnsiTheme="minorEastAsia" w:cstheme="minorEastAsia" w:hint="eastAsia"/>
            <w:sz w:val="30"/>
            <w:szCs w:val="30"/>
          </w:rPr>
          <w:tab/>
        </w:r>
        <w:r>
          <w:rPr>
            <w:rFonts w:asciiTheme="minorEastAsia" w:hAnsiTheme="minorEastAsia" w:cstheme="minorEastAsia" w:hint="eastAsia"/>
            <w:sz w:val="30"/>
            <w:szCs w:val="30"/>
          </w:rPr>
          <w:fldChar w:fldCharType="begin"/>
        </w:r>
        <w:r w:rsidR="00974056">
          <w:rPr>
            <w:rFonts w:asciiTheme="minorEastAsia" w:hAnsiTheme="minorEastAsia" w:cstheme="minorEastAsia" w:hint="eastAsia"/>
            <w:sz w:val="30"/>
            <w:szCs w:val="30"/>
          </w:rPr>
          <w:instrText xml:space="preserve"> PAGEREF _Toc10016 </w:instrText>
        </w:r>
        <w:r>
          <w:rPr>
            <w:rFonts w:asciiTheme="minorEastAsia" w:hAnsiTheme="minorEastAsia" w:cstheme="minorEastAsia" w:hint="eastAsia"/>
            <w:sz w:val="30"/>
            <w:szCs w:val="30"/>
          </w:rPr>
          <w:fldChar w:fldCharType="separate"/>
        </w:r>
        <w:r w:rsidR="00974056">
          <w:rPr>
            <w:rFonts w:asciiTheme="minorEastAsia" w:hAnsiTheme="minorEastAsia" w:cstheme="minorEastAsia" w:hint="eastAsia"/>
            <w:sz w:val="30"/>
            <w:szCs w:val="30"/>
          </w:rPr>
          <w:t>11</w:t>
        </w:r>
        <w:r>
          <w:rPr>
            <w:rFonts w:asciiTheme="minorEastAsia" w:hAnsiTheme="minorEastAsia" w:cstheme="minorEastAsia" w:hint="eastAsia"/>
            <w:sz w:val="30"/>
            <w:szCs w:val="30"/>
          </w:rPr>
          <w:fldChar w:fldCharType="end"/>
        </w:r>
      </w:hyperlink>
    </w:p>
    <w:p w:rsidR="001A3FC9" w:rsidRDefault="00C667A0" w:rsidP="0036115C">
      <w:pPr>
        <w:pStyle w:val="10"/>
        <w:tabs>
          <w:tab w:val="right" w:leader="dot" w:pos="8504"/>
        </w:tabs>
        <w:spacing w:beforeLines="50"/>
        <w:rPr>
          <w:rFonts w:asciiTheme="minorEastAsia" w:hAnsiTheme="minorEastAsia" w:cstheme="minorEastAsia"/>
          <w:sz w:val="30"/>
          <w:szCs w:val="30"/>
        </w:rPr>
      </w:pPr>
      <w:hyperlink w:anchor="_Toc5972" w:history="1">
        <w:r w:rsidR="00974056">
          <w:rPr>
            <w:rFonts w:asciiTheme="minorEastAsia" w:hAnsiTheme="minorEastAsia" w:cstheme="minorEastAsia" w:hint="eastAsia"/>
            <w:bCs/>
            <w:sz w:val="30"/>
            <w:szCs w:val="30"/>
          </w:rPr>
          <w:t>肩负起国家和民族的希望</w:t>
        </w:r>
        <w:r w:rsidR="00974056">
          <w:rPr>
            <w:rFonts w:asciiTheme="minorEastAsia" w:hAnsiTheme="minorEastAsia" w:cstheme="minorEastAsia" w:hint="eastAsia"/>
            <w:sz w:val="30"/>
            <w:szCs w:val="30"/>
          </w:rPr>
          <w:tab/>
        </w:r>
        <w:r>
          <w:rPr>
            <w:rFonts w:asciiTheme="minorEastAsia" w:hAnsiTheme="minorEastAsia" w:cstheme="minorEastAsia" w:hint="eastAsia"/>
            <w:sz w:val="30"/>
            <w:szCs w:val="30"/>
          </w:rPr>
          <w:fldChar w:fldCharType="begin"/>
        </w:r>
        <w:r w:rsidR="00974056">
          <w:rPr>
            <w:rFonts w:asciiTheme="minorEastAsia" w:hAnsiTheme="minorEastAsia" w:cstheme="minorEastAsia" w:hint="eastAsia"/>
            <w:sz w:val="30"/>
            <w:szCs w:val="30"/>
          </w:rPr>
          <w:instrText xml:space="preserve"> PAGEREF _Toc5972 </w:instrText>
        </w:r>
        <w:r>
          <w:rPr>
            <w:rFonts w:asciiTheme="minorEastAsia" w:hAnsiTheme="minorEastAsia" w:cstheme="minorEastAsia" w:hint="eastAsia"/>
            <w:sz w:val="30"/>
            <w:szCs w:val="30"/>
          </w:rPr>
          <w:fldChar w:fldCharType="separate"/>
        </w:r>
        <w:r w:rsidR="00974056">
          <w:rPr>
            <w:rFonts w:asciiTheme="minorEastAsia" w:hAnsiTheme="minorEastAsia" w:cstheme="minorEastAsia" w:hint="eastAsia"/>
            <w:sz w:val="30"/>
            <w:szCs w:val="30"/>
          </w:rPr>
          <w:t>18</w:t>
        </w:r>
        <w:r>
          <w:rPr>
            <w:rFonts w:asciiTheme="minorEastAsia" w:hAnsiTheme="minorEastAsia" w:cstheme="minorEastAsia" w:hint="eastAsia"/>
            <w:sz w:val="30"/>
            <w:szCs w:val="30"/>
          </w:rPr>
          <w:fldChar w:fldCharType="end"/>
        </w:r>
      </w:hyperlink>
    </w:p>
    <w:p w:rsidR="001A3FC9" w:rsidRDefault="00C667A0" w:rsidP="0036115C">
      <w:pPr>
        <w:pStyle w:val="10"/>
        <w:tabs>
          <w:tab w:val="right" w:leader="dot" w:pos="8504"/>
        </w:tabs>
        <w:spacing w:beforeLines="50"/>
        <w:rPr>
          <w:rFonts w:asciiTheme="minorEastAsia" w:hAnsiTheme="minorEastAsia" w:cstheme="minorEastAsia"/>
          <w:sz w:val="30"/>
          <w:szCs w:val="30"/>
        </w:rPr>
      </w:pPr>
      <w:hyperlink w:anchor="_Toc22719" w:history="1">
        <w:r w:rsidR="00974056">
          <w:rPr>
            <w:rFonts w:asciiTheme="minorEastAsia" w:hAnsiTheme="minorEastAsia" w:cstheme="minorEastAsia" w:hint="eastAsia"/>
            <w:bCs/>
            <w:sz w:val="30"/>
            <w:szCs w:val="30"/>
          </w:rPr>
          <w:t>努力成为实现伟大复兴的生力军</w:t>
        </w:r>
        <w:r w:rsidR="00974056">
          <w:rPr>
            <w:rFonts w:asciiTheme="minorEastAsia" w:hAnsiTheme="minorEastAsia" w:cstheme="minorEastAsia" w:hint="eastAsia"/>
            <w:sz w:val="30"/>
            <w:szCs w:val="30"/>
          </w:rPr>
          <w:tab/>
        </w:r>
        <w:r>
          <w:rPr>
            <w:rFonts w:asciiTheme="minorEastAsia" w:hAnsiTheme="minorEastAsia" w:cstheme="minorEastAsia" w:hint="eastAsia"/>
            <w:sz w:val="30"/>
            <w:szCs w:val="30"/>
          </w:rPr>
          <w:fldChar w:fldCharType="begin"/>
        </w:r>
        <w:r w:rsidR="00974056">
          <w:rPr>
            <w:rFonts w:asciiTheme="minorEastAsia" w:hAnsiTheme="minorEastAsia" w:cstheme="minorEastAsia" w:hint="eastAsia"/>
            <w:sz w:val="30"/>
            <w:szCs w:val="30"/>
          </w:rPr>
          <w:instrText xml:space="preserve"> PAGEREF _Toc22719 </w:instrText>
        </w:r>
        <w:r>
          <w:rPr>
            <w:rFonts w:asciiTheme="minorEastAsia" w:hAnsiTheme="minorEastAsia" w:cstheme="minorEastAsia" w:hint="eastAsia"/>
            <w:sz w:val="30"/>
            <w:szCs w:val="30"/>
          </w:rPr>
          <w:fldChar w:fldCharType="separate"/>
        </w:r>
        <w:r w:rsidR="00974056">
          <w:rPr>
            <w:rFonts w:asciiTheme="minorEastAsia" w:hAnsiTheme="minorEastAsia" w:cstheme="minorEastAsia" w:hint="eastAsia"/>
            <w:sz w:val="30"/>
            <w:szCs w:val="30"/>
          </w:rPr>
          <w:t>21</w:t>
        </w:r>
        <w:r>
          <w:rPr>
            <w:rFonts w:asciiTheme="minorEastAsia" w:hAnsiTheme="minorEastAsia" w:cstheme="minorEastAsia" w:hint="eastAsia"/>
            <w:sz w:val="30"/>
            <w:szCs w:val="30"/>
          </w:rPr>
          <w:fldChar w:fldCharType="end"/>
        </w:r>
      </w:hyperlink>
    </w:p>
    <w:p w:rsidR="001A3FC9" w:rsidRDefault="00C667A0" w:rsidP="0036115C">
      <w:pPr>
        <w:pStyle w:val="10"/>
        <w:tabs>
          <w:tab w:val="right" w:leader="dot" w:pos="8504"/>
        </w:tabs>
        <w:spacing w:beforeLines="50"/>
        <w:rPr>
          <w:rFonts w:asciiTheme="minorEastAsia" w:hAnsiTheme="minorEastAsia" w:cstheme="minorEastAsia"/>
          <w:sz w:val="30"/>
          <w:szCs w:val="30"/>
        </w:rPr>
      </w:pPr>
      <w:hyperlink w:anchor="_Toc29016" w:history="1">
        <w:r w:rsidR="00974056">
          <w:rPr>
            <w:rFonts w:asciiTheme="minorEastAsia" w:hAnsiTheme="minorEastAsia" w:cstheme="minorEastAsia" w:hint="eastAsia"/>
            <w:bCs/>
            <w:sz w:val="30"/>
            <w:szCs w:val="30"/>
          </w:rPr>
          <w:t>抓住培养社会主义建设者和接班人根本任务</w:t>
        </w:r>
        <w:r w:rsidR="00974056">
          <w:rPr>
            <w:rFonts w:asciiTheme="minorEastAsia" w:hAnsiTheme="minorEastAsia" w:cstheme="minorEastAsia" w:hint="eastAsia"/>
            <w:sz w:val="30"/>
            <w:szCs w:val="30"/>
          </w:rPr>
          <w:tab/>
        </w:r>
        <w:r>
          <w:rPr>
            <w:rFonts w:asciiTheme="minorEastAsia" w:hAnsiTheme="minorEastAsia" w:cstheme="minorEastAsia" w:hint="eastAsia"/>
            <w:sz w:val="30"/>
            <w:szCs w:val="30"/>
          </w:rPr>
          <w:fldChar w:fldCharType="begin"/>
        </w:r>
        <w:r w:rsidR="00974056">
          <w:rPr>
            <w:rFonts w:asciiTheme="minorEastAsia" w:hAnsiTheme="minorEastAsia" w:cstheme="minorEastAsia" w:hint="eastAsia"/>
            <w:sz w:val="30"/>
            <w:szCs w:val="30"/>
          </w:rPr>
          <w:instrText xml:space="preserve"> PAGEREF _Toc29016 </w:instrText>
        </w:r>
        <w:r>
          <w:rPr>
            <w:rFonts w:asciiTheme="minorEastAsia" w:hAnsiTheme="minorEastAsia" w:cstheme="minorEastAsia" w:hint="eastAsia"/>
            <w:sz w:val="30"/>
            <w:szCs w:val="30"/>
          </w:rPr>
          <w:fldChar w:fldCharType="separate"/>
        </w:r>
        <w:r w:rsidR="00974056">
          <w:rPr>
            <w:rFonts w:asciiTheme="minorEastAsia" w:hAnsiTheme="minorEastAsia" w:cstheme="minorEastAsia" w:hint="eastAsia"/>
            <w:sz w:val="30"/>
            <w:szCs w:val="30"/>
          </w:rPr>
          <w:t>24</w:t>
        </w:r>
        <w:r>
          <w:rPr>
            <w:rFonts w:asciiTheme="minorEastAsia" w:hAnsiTheme="minorEastAsia" w:cstheme="minorEastAsia" w:hint="eastAsia"/>
            <w:sz w:val="30"/>
            <w:szCs w:val="30"/>
          </w:rPr>
          <w:fldChar w:fldCharType="end"/>
        </w:r>
      </w:hyperlink>
    </w:p>
    <w:p w:rsidR="001A3FC9" w:rsidRDefault="00C667A0" w:rsidP="0036115C">
      <w:pPr>
        <w:pStyle w:val="10"/>
        <w:tabs>
          <w:tab w:val="right" w:leader="dot" w:pos="8504"/>
        </w:tabs>
        <w:spacing w:beforeLines="50"/>
        <w:rPr>
          <w:rFonts w:asciiTheme="minorEastAsia" w:hAnsiTheme="minorEastAsia" w:cstheme="minorEastAsia"/>
          <w:sz w:val="30"/>
          <w:szCs w:val="30"/>
        </w:rPr>
      </w:pPr>
      <w:hyperlink w:anchor="_Toc6197" w:history="1">
        <w:r w:rsidR="00974056">
          <w:rPr>
            <w:rFonts w:asciiTheme="minorEastAsia" w:hAnsiTheme="minorEastAsia" w:cstheme="minorEastAsia" w:hint="eastAsia"/>
            <w:bCs/>
            <w:sz w:val="30"/>
            <w:szCs w:val="30"/>
          </w:rPr>
          <w:t>以奋斗之我圆梦青春中国</w:t>
        </w:r>
        <w:r w:rsidR="00974056">
          <w:rPr>
            <w:rFonts w:asciiTheme="minorEastAsia" w:hAnsiTheme="minorEastAsia" w:cstheme="minorEastAsia" w:hint="eastAsia"/>
            <w:sz w:val="30"/>
            <w:szCs w:val="30"/>
          </w:rPr>
          <w:tab/>
        </w:r>
        <w:r>
          <w:rPr>
            <w:rFonts w:asciiTheme="minorEastAsia" w:hAnsiTheme="minorEastAsia" w:cstheme="minorEastAsia" w:hint="eastAsia"/>
            <w:sz w:val="30"/>
            <w:szCs w:val="30"/>
          </w:rPr>
          <w:fldChar w:fldCharType="begin"/>
        </w:r>
        <w:r w:rsidR="00974056">
          <w:rPr>
            <w:rFonts w:asciiTheme="minorEastAsia" w:hAnsiTheme="minorEastAsia" w:cstheme="minorEastAsia" w:hint="eastAsia"/>
            <w:sz w:val="30"/>
            <w:szCs w:val="30"/>
          </w:rPr>
          <w:instrText xml:space="preserve"> PAGEREF _Toc6197 </w:instrText>
        </w:r>
        <w:r>
          <w:rPr>
            <w:rFonts w:asciiTheme="minorEastAsia" w:hAnsiTheme="minorEastAsia" w:cstheme="minorEastAsia" w:hint="eastAsia"/>
            <w:sz w:val="30"/>
            <w:szCs w:val="30"/>
          </w:rPr>
          <w:fldChar w:fldCharType="separate"/>
        </w:r>
        <w:r w:rsidR="00974056">
          <w:rPr>
            <w:rFonts w:asciiTheme="minorEastAsia" w:hAnsiTheme="minorEastAsia" w:cstheme="minorEastAsia" w:hint="eastAsia"/>
            <w:sz w:val="30"/>
            <w:szCs w:val="30"/>
          </w:rPr>
          <w:t>27</w:t>
        </w:r>
        <w:r>
          <w:rPr>
            <w:rFonts w:asciiTheme="minorEastAsia" w:hAnsiTheme="minorEastAsia" w:cstheme="minorEastAsia" w:hint="eastAsia"/>
            <w:sz w:val="30"/>
            <w:szCs w:val="30"/>
          </w:rPr>
          <w:fldChar w:fldCharType="end"/>
        </w:r>
      </w:hyperlink>
    </w:p>
    <w:p w:rsidR="001A3FC9" w:rsidRDefault="00C667A0" w:rsidP="0036115C">
      <w:pPr>
        <w:pStyle w:val="10"/>
        <w:tabs>
          <w:tab w:val="right" w:leader="dot" w:pos="8504"/>
        </w:tabs>
        <w:spacing w:beforeLines="50"/>
        <w:rPr>
          <w:rFonts w:asciiTheme="minorEastAsia" w:hAnsiTheme="minorEastAsia" w:cstheme="minorEastAsia"/>
          <w:bCs/>
          <w:sz w:val="30"/>
          <w:szCs w:val="30"/>
        </w:rPr>
      </w:pPr>
      <w:hyperlink w:anchor="_Toc31766" w:history="1">
        <w:r w:rsidR="00974056">
          <w:rPr>
            <w:rFonts w:asciiTheme="minorEastAsia" w:hAnsiTheme="minorEastAsia" w:cstheme="minorEastAsia" w:hint="eastAsia"/>
            <w:bCs/>
            <w:sz w:val="30"/>
            <w:szCs w:val="30"/>
          </w:rPr>
          <w:t>追梦需要激情和理想，圆梦需要奋斗和奉献</w:t>
        </w:r>
        <w:r w:rsidR="00974056">
          <w:rPr>
            <w:rFonts w:asciiTheme="minorEastAsia" w:hAnsiTheme="minorEastAsia" w:cstheme="minorEastAsia" w:hint="eastAsia"/>
            <w:sz w:val="30"/>
            <w:szCs w:val="30"/>
          </w:rPr>
          <w:tab/>
        </w:r>
        <w:r>
          <w:rPr>
            <w:rFonts w:asciiTheme="minorEastAsia" w:hAnsiTheme="minorEastAsia" w:cstheme="minorEastAsia" w:hint="eastAsia"/>
            <w:sz w:val="30"/>
            <w:szCs w:val="30"/>
          </w:rPr>
          <w:fldChar w:fldCharType="begin"/>
        </w:r>
        <w:r w:rsidR="00974056">
          <w:rPr>
            <w:rFonts w:asciiTheme="minorEastAsia" w:hAnsiTheme="minorEastAsia" w:cstheme="minorEastAsia" w:hint="eastAsia"/>
            <w:sz w:val="30"/>
            <w:szCs w:val="30"/>
          </w:rPr>
          <w:instrText xml:space="preserve"> PAGEREF _Toc31766 </w:instrText>
        </w:r>
        <w:r>
          <w:rPr>
            <w:rFonts w:asciiTheme="minorEastAsia" w:hAnsiTheme="minorEastAsia" w:cstheme="minorEastAsia" w:hint="eastAsia"/>
            <w:sz w:val="30"/>
            <w:szCs w:val="30"/>
          </w:rPr>
          <w:fldChar w:fldCharType="separate"/>
        </w:r>
        <w:r w:rsidR="00974056">
          <w:rPr>
            <w:rFonts w:asciiTheme="minorEastAsia" w:hAnsiTheme="minorEastAsia" w:cstheme="minorEastAsia" w:hint="eastAsia"/>
            <w:sz w:val="30"/>
            <w:szCs w:val="30"/>
          </w:rPr>
          <w:t>30</w:t>
        </w:r>
        <w:r>
          <w:rPr>
            <w:rFonts w:asciiTheme="minorEastAsia" w:hAnsiTheme="minorEastAsia" w:cstheme="minorEastAsia" w:hint="eastAsia"/>
            <w:sz w:val="30"/>
            <w:szCs w:val="30"/>
          </w:rPr>
          <w:fldChar w:fldCharType="end"/>
        </w:r>
      </w:hyperlink>
    </w:p>
    <w:p w:rsidR="001A3FC9" w:rsidRDefault="00974056" w:rsidP="0036115C">
      <w:pPr>
        <w:pStyle w:val="10"/>
        <w:tabs>
          <w:tab w:val="right" w:leader="dot" w:pos="8504"/>
        </w:tabs>
        <w:spacing w:beforeLines="50"/>
        <w:rPr>
          <w:rFonts w:asciiTheme="minorEastAsia" w:hAnsiTheme="minorEastAsia" w:cstheme="minorEastAsia"/>
          <w:bCs/>
          <w:sz w:val="30"/>
          <w:szCs w:val="30"/>
        </w:rPr>
      </w:pPr>
      <w:r>
        <w:rPr>
          <w:rFonts w:asciiTheme="minorEastAsia" w:hAnsiTheme="minorEastAsia" w:cstheme="minorEastAsia" w:hint="eastAsia"/>
          <w:bCs/>
          <w:sz w:val="30"/>
          <w:szCs w:val="30"/>
        </w:rPr>
        <w:br w:type="page"/>
      </w:r>
    </w:p>
    <w:p w:rsidR="001A3FC9" w:rsidRDefault="00C667A0">
      <w:pPr>
        <w:spacing w:line="720" w:lineRule="auto"/>
        <w:jc w:val="center"/>
        <w:outlineLvl w:val="0"/>
        <w:rPr>
          <w:rFonts w:ascii="方正小标宋_GBK" w:eastAsia="方正小标宋_GBK" w:hAnsi="方正小标宋_GBK" w:cs="方正小标宋_GBK"/>
          <w:b/>
          <w:bCs/>
          <w:sz w:val="36"/>
          <w:szCs w:val="36"/>
        </w:rPr>
      </w:pPr>
      <w:r>
        <w:rPr>
          <w:rFonts w:ascii="方正小标宋_GBK" w:eastAsia="方正小标宋_GBK" w:hAnsi="方正小标宋_GBK" w:cs="方正小标宋_GBK" w:hint="eastAsia"/>
          <w:bCs/>
          <w:szCs w:val="36"/>
        </w:rPr>
        <w:lastRenderedPageBreak/>
        <w:fldChar w:fldCharType="end"/>
      </w:r>
      <w:bookmarkStart w:id="1" w:name="_Toc25744"/>
      <w:r w:rsidR="00974056">
        <w:rPr>
          <w:rFonts w:ascii="方正小标宋_GBK" w:eastAsia="方正小标宋_GBK" w:hAnsi="方正小标宋_GBK" w:cs="方正小标宋_GBK" w:hint="eastAsia"/>
          <w:b/>
          <w:bCs/>
          <w:sz w:val="36"/>
          <w:szCs w:val="36"/>
        </w:rPr>
        <w:t>在北京大学师生座谈会上的讲话</w:t>
      </w:r>
      <w:bookmarkEnd w:id="1"/>
    </w:p>
    <w:p w:rsidR="001A3FC9" w:rsidRDefault="00974056">
      <w:pPr>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（2018年5月2日）</w:t>
      </w:r>
    </w:p>
    <w:p w:rsidR="001A3FC9" w:rsidRDefault="00974056">
      <w:pPr>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习近平</w:t>
      </w:r>
    </w:p>
    <w:p w:rsidR="001A3FC9" w:rsidRDefault="00974056" w:rsidP="0036115C">
      <w:pPr>
        <w:spacing w:beforeLines="100"/>
        <w:rPr>
          <w:rFonts w:ascii="仿宋_GB2312" w:eastAsia="仿宋_GB2312" w:hAnsi="仿宋_GB2312" w:cs="仿宋_GB2312"/>
          <w:sz w:val="30"/>
          <w:szCs w:val="30"/>
        </w:rPr>
      </w:pPr>
      <w:r>
        <w:rPr>
          <w:rFonts w:ascii="仿宋_GB2312" w:eastAsia="仿宋_GB2312" w:hAnsi="仿宋_GB2312" w:cs="仿宋_GB2312" w:hint="eastAsia"/>
          <w:sz w:val="30"/>
          <w:szCs w:val="30"/>
        </w:rPr>
        <w:t>各位同学，各位老师，同志们：</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今天，有机会同大家一起座谈，感到非常高兴。再过两天，就是五四青年节，也是北大建校120周年校庆日。首先，我代表党中央，向北大全体师生员工和海内外校友，向全国各族青年，向全国青年工作者，致以节日的问候！</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近年来，北大继承光荣传统，坚持社会主义办学方向，立德树人成果丰硕，双一流建设成效显著，服务经济社会发展成绩突出，学校发展思路清晰，办学实力和影响力显著增强，令人欣慰。</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作出新的更大的贡献。</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从五四运动到中国特色社会主义进入新时代，中华民族迎来了从站起来、富起来到强起来的伟大飞跃。这在中华民族发展史上、在人类社会发展史上都是划时代的。</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我在党的十九大报告中提出了我国发展的战略安排，这就是：到2020年全面建成小康社会，到2035年基本实现社会主义现代</w:t>
      </w:r>
      <w:r>
        <w:rPr>
          <w:rFonts w:ascii="仿宋_GB2312" w:eastAsia="仿宋_GB2312" w:hAnsi="仿宋_GB2312" w:cs="仿宋_GB2312" w:hint="eastAsia"/>
          <w:sz w:val="30"/>
          <w:szCs w:val="30"/>
        </w:rPr>
        <w:lastRenderedPageBreak/>
        <w:t>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同学们、老师们！</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教育兴则国家兴，教育强则国家强。高等教育是一个国家发展水平和发展潜力的重要标志。今天，党和国家事业发展对高等教育的需要，对科学知识和优秀人才的需要，比以往任何时候都</w:t>
      </w:r>
      <w:r>
        <w:rPr>
          <w:rFonts w:ascii="仿宋_GB2312" w:eastAsia="仿宋_GB2312" w:hAnsi="仿宋_GB2312" w:cs="仿宋_GB2312" w:hint="eastAsia"/>
          <w:sz w:val="30"/>
          <w:szCs w:val="30"/>
        </w:rPr>
        <w:lastRenderedPageBreak/>
        <w:t>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大学是立德树人、培养人才的地方，是青年人学习知识、增长才干、放飞梦想的地方。借此机会，我想就学校培养什么样的人、怎样培养人，同各位同学和老师交流一下看法。</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一代中华儿女创造和积淀出来的，也需要一代一代传承下去。</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第一，坚持办学正确政治方向。《礼记·大学》说：“大学之道，在明明德，在亲民，在止于至善。”古今中外，关于教育</w:t>
      </w:r>
      <w:r>
        <w:rPr>
          <w:rFonts w:ascii="仿宋_GB2312" w:eastAsia="仿宋_GB2312" w:hAnsi="仿宋_GB2312" w:cs="仿宋_GB2312" w:hint="eastAsia"/>
          <w:sz w:val="30"/>
          <w:szCs w:val="30"/>
        </w:rPr>
        <w:lastRenderedPageBreak/>
        <w:t>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只要我们在培养社会主义建设者和接班</w:t>
      </w:r>
      <w:r>
        <w:rPr>
          <w:rFonts w:ascii="仿宋_GB2312" w:eastAsia="仿宋_GB2312" w:hAnsi="仿宋_GB2312" w:cs="仿宋_GB2312" w:hint="eastAsia"/>
          <w:sz w:val="30"/>
          <w:szCs w:val="30"/>
        </w:rPr>
        <w:lastRenderedPageBreak/>
        <w:t>人上有作为、有成效，我们的大学就能在世界上有地位、有话语权。</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w:t>
      </w:r>
      <w:r>
        <w:rPr>
          <w:rFonts w:ascii="仿宋_GB2312" w:eastAsia="仿宋_GB2312" w:hAnsi="仿宋_GB2312" w:cs="仿宋_GB2312" w:hint="eastAsia"/>
          <w:sz w:val="30"/>
          <w:szCs w:val="30"/>
        </w:rPr>
        <w:lastRenderedPageBreak/>
        <w:t>想信念、有道德情操、有扎实学识、有仁爱之心。我今天再强调一下。</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人才培养体系涉及学科体系、教学体系、教材体系、管理体</w:t>
      </w:r>
      <w:r>
        <w:rPr>
          <w:rFonts w:ascii="仿宋_GB2312" w:eastAsia="仿宋_GB2312" w:hAnsi="仿宋_GB2312" w:cs="仿宋_GB2312" w:hint="eastAsia"/>
          <w:sz w:val="30"/>
          <w:szCs w:val="30"/>
        </w:rPr>
        <w:lastRenderedPageBreak/>
        <w:t>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同学们、老师们！</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当代青年是同新时代共同前进的一代。我们面临的新时代，既是近代以来中华民族发展的最好时代，也是实现中华民族伟大复兴的最关键时代。广大青年既拥有广阔发展空间，也承载着伟大时代使命。青年是国家的希望、民族的未来。我衷心希望每一个青年都成为社会主义建设者和接班人，不辱时代使命，不负人民期望。对广大青年来说，这是最大的人生际遇，也是最大的人生考验。</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2014年我来北大同师生代表座谈时对广大青年提出了具有执着的信念、优良的品德、丰富的知识、过硬的本领这4点要求。</w:t>
      </w:r>
      <w:r>
        <w:rPr>
          <w:rFonts w:ascii="仿宋_GB2312" w:eastAsia="仿宋_GB2312" w:hAnsi="仿宋_GB2312" w:cs="仿宋_GB2312" w:hint="eastAsia"/>
          <w:sz w:val="30"/>
          <w:szCs w:val="30"/>
        </w:rPr>
        <w:lastRenderedPageBreak/>
        <w:t>借此机会，我再给广大青年提几点希望。</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是要爱国，忠于祖国，忠于人民。爱国，是人世间最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是要励志，立鸿鹄志，做奋斗者。苏轼说：“古之立大事者，不惟有超世之才，亦必有坚忍不拔之志。”王守仁说：“志不立，天下无可成之事。”可见，立志对一个人的一生具有多么重要的意义。广大青年要培养奋斗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三是要求真，求真学问，练真本领。“玉不琢，不成器；人</w:t>
      </w:r>
      <w:r>
        <w:rPr>
          <w:rFonts w:ascii="仿宋_GB2312" w:eastAsia="仿宋_GB2312" w:hAnsi="仿宋_GB2312" w:cs="仿宋_GB2312" w:hint="eastAsia"/>
          <w:sz w:val="30"/>
          <w:szCs w:val="30"/>
        </w:rPr>
        <w:lastRenderedPageBreak/>
        <w:t>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是要力行，知行合一，做实干家。“纸上得来终觉浅，绝知此事要躬行。”学到的东西，不能停留在书本上，不能只装在脑袋里，而应该落实到行动上，做到知行合一、以知促行、以行求知，正所谓“知者行之始，行者知之成”。每一项事业，不论大小，都是靠脚踏实地、一点一滴干出来的。“道虽迩，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同学们、老师们！</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辛弃疾在一首词中写道：“乘风好去，长空万里，直下看山河。”我说过：“中国梦是历史的、现实的，也是未来的；是我</w:t>
      </w:r>
      <w:r>
        <w:rPr>
          <w:rFonts w:ascii="仿宋_GB2312" w:eastAsia="仿宋_GB2312" w:hAnsi="仿宋_GB2312" w:cs="仿宋_GB2312" w:hint="eastAsia"/>
          <w:sz w:val="30"/>
          <w:szCs w:val="30"/>
        </w:rPr>
        <w:lastRenderedPageBreak/>
        <w:t>们这一代的，更是青年一代的。中华民族伟大复兴的中国梦终将在一代代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（新华社北京5月2日电）</w:t>
      </w:r>
    </w:p>
    <w:p w:rsidR="001A3FC9" w:rsidRDefault="001A3FC9">
      <w:pPr>
        <w:ind w:firstLineChars="200" w:firstLine="600"/>
        <w:rPr>
          <w:rFonts w:ascii="仿宋_GB2312" w:eastAsia="仿宋_GB2312" w:hAnsi="仿宋_GB2312" w:cs="仿宋_GB2312"/>
          <w:sz w:val="30"/>
          <w:szCs w:val="30"/>
        </w:rPr>
      </w:pPr>
    </w:p>
    <w:p w:rsidR="001A3FC9" w:rsidRDefault="00974056">
      <w:pPr>
        <w:rPr>
          <w:rFonts w:ascii="华文楷体" w:eastAsia="华文楷体" w:hAnsi="华文楷体" w:cs="华文楷体"/>
          <w:b/>
          <w:bCs/>
          <w:sz w:val="30"/>
          <w:szCs w:val="30"/>
        </w:rPr>
      </w:pPr>
      <w:r>
        <w:rPr>
          <w:rFonts w:ascii="华文楷体" w:eastAsia="华文楷体" w:hAnsi="华文楷体" w:cs="华文楷体" w:hint="eastAsia"/>
          <w:b/>
          <w:bCs/>
          <w:sz w:val="30"/>
          <w:szCs w:val="30"/>
        </w:rPr>
        <w:t>来源于：《人民日报》（2018年05月03日02版）</w:t>
      </w:r>
    </w:p>
    <w:p w:rsidR="001A3FC9" w:rsidRDefault="001A3FC9">
      <w:pPr>
        <w:ind w:firstLineChars="200" w:firstLine="600"/>
        <w:rPr>
          <w:rFonts w:ascii="仿宋_GB2312" w:eastAsia="仿宋_GB2312" w:hAnsi="仿宋_GB2312" w:cs="仿宋_GB2312"/>
          <w:sz w:val="30"/>
          <w:szCs w:val="30"/>
        </w:rPr>
      </w:pP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br w:type="page"/>
      </w:r>
    </w:p>
    <w:p w:rsidR="001A3FC9" w:rsidRDefault="00974056">
      <w:pPr>
        <w:jc w:val="center"/>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lastRenderedPageBreak/>
        <w:t>习近平在北京大学考察时强调</w:t>
      </w:r>
    </w:p>
    <w:p w:rsidR="001A3FC9" w:rsidRDefault="00974056">
      <w:pPr>
        <w:jc w:val="center"/>
        <w:outlineLvl w:val="0"/>
        <w:rPr>
          <w:rFonts w:ascii="方正小标宋_GBK" w:eastAsia="方正小标宋_GBK" w:hAnsi="方正小标宋_GBK" w:cs="方正小标宋_GBK"/>
          <w:b/>
          <w:bCs/>
          <w:sz w:val="36"/>
          <w:szCs w:val="36"/>
        </w:rPr>
      </w:pPr>
      <w:bookmarkStart w:id="2" w:name="_Toc10016"/>
      <w:r>
        <w:rPr>
          <w:rFonts w:ascii="方正小标宋_GBK" w:eastAsia="方正小标宋_GBK" w:hAnsi="方正小标宋_GBK" w:cs="方正小标宋_GBK" w:hint="eastAsia"/>
          <w:b/>
          <w:bCs/>
          <w:sz w:val="36"/>
          <w:szCs w:val="36"/>
        </w:rPr>
        <w:t>抓住培养社会主义建设者和接班人根本任务努力建设中国特色世界一流大学</w:t>
      </w:r>
      <w:bookmarkEnd w:id="2"/>
    </w:p>
    <w:p w:rsidR="001A3FC9" w:rsidRDefault="00974056" w:rsidP="0036115C">
      <w:pPr>
        <w:spacing w:beforeLines="100"/>
        <w:ind w:firstLineChars="200" w:firstLine="600"/>
        <w:rPr>
          <w:rFonts w:ascii="仿宋_GB2312" w:eastAsia="仿宋_GB2312" w:hAnsi="仿宋_GB2312" w:cs="仿宋_GB2312"/>
          <w:sz w:val="30"/>
          <w:szCs w:val="30"/>
        </w:rPr>
      </w:pPr>
      <w:bookmarkStart w:id="3" w:name="_GoBack"/>
      <w:bookmarkEnd w:id="3"/>
      <w:r>
        <w:rPr>
          <w:rFonts w:ascii="仿宋_GB2312" w:eastAsia="仿宋_GB2312" w:hAnsi="仿宋_GB2312" w:cs="仿宋_GB2312" w:hint="eastAsia"/>
          <w:sz w:val="30"/>
          <w:szCs w:val="30"/>
        </w:rPr>
        <w:t>在五四青年节和北京大学建校120周年校庆日即将来临之际，中共中央总书记、国家主席、中央军委主席习近平来到北京大学考察。习近平代表党中央，向北京大学全体师生员工和海内外校友、向全国各族青年、向全国青年工作者致以节日的问候。他强调，坚持好、发展好中国特色社会主义，把我国建设成为社会主义现代化强国，是一项长期任务，需要一代又一代人接续奋斗。广大青年要成为实现中华民族伟大复兴的生力军，肩负起国家和民族的希望。高校要牢牢抓住培养社会主义建设者和接班人这个根本任务，坚持办学正确政治方向，建设高素质教师队伍，形成高水平人才培养体系，努力建设中国特色世界一流大学。</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季春时节，北大校园鲜花盛开，草木葱茏，生机盎然。上午9时许，习近平在中共中央政治局常委、中央书记处书记王沪宁，北京大学党委书记郝平、校长林建华陪同下，首先来到临湖轩，参观“新时代——北京大学近五年成就展”。古色古香的临湖轩里，一块块展板图文并茂，一组组数据清晰直观。习近平认真听取情况介绍，仔细察看北大在文理科学科成就、人才培养、队伍建设、国际交流、社会服务等方面重要成果展示，对北大取得的成绩给予充分肯定。他表示，党的十八大以来，北大继承光荣传</w:t>
      </w:r>
      <w:r>
        <w:rPr>
          <w:rFonts w:ascii="仿宋_GB2312" w:eastAsia="仿宋_GB2312" w:hAnsi="仿宋_GB2312" w:cs="仿宋_GB2312" w:hint="eastAsia"/>
          <w:sz w:val="30"/>
          <w:szCs w:val="30"/>
        </w:rPr>
        <w:lastRenderedPageBreak/>
        <w:t>统，坚持社会主义办学方向，立德树人成果丰硕，双一流建设成效显著，服务经济社会发展成绩突出，学校发展思路清晰，办学实力和影响力显著增强，看了令人欣慰。他强调，国家发展同大学发展相辅相成。我们要在国家发展进程中办好高等教育，办出世界一流大学，首先要在体现中国特色上下功夫。</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临湖轩北侧的小庭院，紧邻未名湖，景色宜人。习近平来到庭院，看望部分资深教授和中青年教师代表，并同他们亲切交谈。他们当中既有邓小南、王缉思、林毅夫、钱乘旦、申丹、杜维明、安乐哲等资深老教授，也有彭锋、渠敬东、余淼杰、蒋朗朗等优秀中青年教师。习近平对他们说，看到各位老教授身体健康、精神矍铄，非常高兴，你们几十年如一日笔耕不辍、悉心育人，为培养党和人民需要的优秀人才作出了积极贡献，我向你们表示敬意。美国籍的汉学大师安乐哲先生，翻译过《论语》、《孙子兵法》等中国传统经典，2013年荣获第六届世界儒学大会颁发的“孔子文化奖”。习近平亲切问他来自哪所大学、来中国多长时间、是否适应这里的生活，并希望他更多向国外介绍中国优秀传统文化。总书记还勉励中青年教师向老一辈专家学者学习，继续在教学和科研上用心耕耘。</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近年来，北京大学培养和汇聚了一批具有世界领先水平的科学家、科技领军人才和创新团队，科研综合实力、原始创新能力显著增强。在金光生命科学大楼一层大厅，展示了近年来北京大学在理科、工科、医科等领域的科研成果。习近平认真听取关于</w:t>
      </w:r>
      <w:r>
        <w:rPr>
          <w:rFonts w:ascii="仿宋_GB2312" w:eastAsia="仿宋_GB2312" w:hAnsi="仿宋_GB2312" w:cs="仿宋_GB2312" w:hint="eastAsia"/>
          <w:sz w:val="30"/>
          <w:szCs w:val="30"/>
        </w:rPr>
        <w:lastRenderedPageBreak/>
        <w:t>学校学科建设、人才队伍建设、科研创新能力提升等情况介绍，并仔细察看新一代干细胞技术、碳芯片技术、微型双光子显微成像系统等科研装置和实物模型。习近平对大家说，看了你们的成果展示，我为你们感到骄傲。创新是引领发展的第一动力，是国家综合国力和核心竞争力的最关键因素。重大科技创新成果是国之重器、国之利器，必须牢牢掌握在自己手上，必须依靠自力更生、自主创新。在这个问题上，我们一定要保持清醒。要继续深化科技体制改革，把人、财、物更多向科技创新一线倾斜，努力在关键共性技术、前沿引领技术、现代工程技术、颠覆性技术创新上取得更大突破，抢占科技创新制高点。高校是科技创新体系的重要组成部分，高校科研人员是我国科技创新的重要队伍。要加强学科之间的协同创新，加强对交叉学科群和科技攻关团队的支持，培养造就更多具有国际水平的科技人才和创新团队。</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北京大学是马克思主义在中国传播的发源地，近年来成立了全国第一家马克思主义学院，并于今年1月成立了习近平新时代中国特色社会主义思想研究院。习近平来到这里参观“北京大学与马克思主义主题展览”。习近平认真观看展览，深入了解学校开展马克思主义和新时代中国特色社会主义思想教学、研究情况。他强调，高校马克思主义学院就是要坚持“马院姓马，在马言马”的鲜明导向和办学原则，为巩固马克思主义在意识形态领域的指导地位，推动马克思主义进校园、进课堂、进学生头脑，发挥应有作用。</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随后，习近平走进国际马克思主义文献中心，察看馆藏马克思主义典籍，询问“马藏工程”进展情况，称赞他们的工作非常有意义。阅览室里，一些中外学生正在就“解读新时代”进行座谈交流。习近平走到他们中间，认真倾听讨论，并同大家互动交流。总书记问大家为什么选择马克思主义专业、学习这个专业有什么体会，同学们兴奋地一一回答。同学们问总书记“您是一个坚定的马克思主义者，您学习马克思主义有什么好的方法”，总书记热情同大家分享了自己的学习经验。他对在场的外国留学生说，要了解中国，就要了解中国的历史、文化、人文思想和发展阶段，特别是要了解当代中国的马克思主义。习近平强调，北京大学是中国最早传播和研究马克思主义的地方，为马克思主义在中国的传播和中国共产党的成立作出了重要贡献。今年是马克思诞辰200周年，也是《共产党宣言》诞生170周年。我们对马克思和《共产党宣言》的最好纪念，就是把党的十九大精神和新时代中国特色社会主义思想这一当代中国马克思主义研究好、宣传好、贯彻好。他勉励大家紧密联系世情国情党情的变化，认真开展新时代中国特色社会主义思想研究，拿出更多有分量有说服力的研究成果。</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11时许，习近平来到北京大学英杰交流中心，参加师生座谈会。北京大学党委书记郝平、哲学系教授王博、心理与认知科学学院本科四年级学生宋玺分别发言。习近平认真听取他们的发言，不时插话，现场气氛热烈。</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最后，习近平发表了重要讲话。他指出，实现中华民族伟大复兴的中国梦，广大青年生逢其时，也重任在肩。广大青年既是追梦者，也是圆梦人。追梦需要激情和理想，圆梦需要奋斗和奉献。广大青年应该在奋斗中释放青春激情、追逐青春理想，以青春之我、奋斗之我，为民族复兴铺路架桥，为祖国建设添砖加瓦。</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习近平强调，坚持好、发展好中国特色社会主义，把我国建设成为社会主义现代化强国，是一项长期任务，需要一代又一代人接续奋斗。教育兴则国家兴，教育强则国家强。今天，党和国家事业发展对高等教育的需要，对科学知识和优秀人才的需要，比以往任何时候都更为迫切。培养社会主义建设者和接班人，是我们党的教育方针，是我国各级各类学校的共同使命。高校只有抓住培养社会主义建设者和接班人这个根本任务才能办好，才能办出中国特色世界一流大学。</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习近平提出，办出中国特色世界一流大学、培养社会主义合格建设者和接班人，要抓好三项基础性工作。</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一，坚持办学正确政治方向。我国社会主义教育就是要培养社会主义建设者和接班人。马克思主义是我们立党立国的根本指导思想，也是我国大学最鲜亮的底色。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w:t>
      </w:r>
      <w:r>
        <w:rPr>
          <w:rFonts w:ascii="仿宋_GB2312" w:eastAsia="仿宋_GB2312" w:hAnsi="仿宋_GB2312" w:cs="仿宋_GB2312" w:hint="eastAsia"/>
          <w:sz w:val="30"/>
          <w:szCs w:val="30"/>
        </w:rPr>
        <w:lastRenderedPageBreak/>
        <w:t>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二，建设高素质教师队伍。建设政治素质过硬、业务能力精湛、育人水平高超的高素质教师队伍是大学建设的基础性工作。要从培养社会主义建设者和接班人的高度，考虑大学师资队伍的素质要求、人员构成、培训体系等。要坚持教育者先受教育，让教师更好担当起学生健康成长指导者和引路人的责任。要抓好师德师风建设，引导教师把教书育人和自我修养结合起来，做到以德立身、以德立学、以德施教。</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三，形成高水平人才培养体系。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w:t>
      </w:r>
      <w:r>
        <w:rPr>
          <w:rFonts w:ascii="仿宋_GB2312" w:eastAsia="仿宋_GB2312" w:hAnsi="仿宋_GB2312" w:cs="仿宋_GB2312" w:hint="eastAsia"/>
          <w:sz w:val="30"/>
          <w:szCs w:val="30"/>
        </w:rPr>
        <w:lastRenderedPageBreak/>
        <w:t>破。</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习近平强调，当代青年是同新时代共同前进的一代。广大青年既拥有广阔发展空间，也承载着伟大时代使命。每一个青年都应该成为社会主义建设者和接班人，不辱时代使命，不负人民期望。广大青年要忠于祖国、忠于人民，了解中华民族历史，秉承中华文化基因，有民族自豪感和文化自信心，把自己的理想同祖国的前途、把自己的人生同民族的命运紧密联系在一起，扎根人民，奉献国家。要立鸿鹄志、做奋斗者，培养奋斗精神，做到理想坚定，信念执着，不怕困难，勇于开拓，顽强拼搏，永不气馁。要求真学问、练真本领，通过学习知识，掌握事物发展规律，通晓天下道理，丰富学识，增长见识，更好为国争光、为民造福。要知行合一、做实干家，面向实际、深入实践，严谨务实、苦干实干，在新时代干出一番事业。要以社会主义建设者和接班人的使命担当，为全面建成小康社会、全面建设社会主义现代化强国而努力奋斗，让中华民族伟大复兴在我们的奋斗中梦想成真。（讲话全文见第二版）</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习近平离开学校时，道路两旁挤满了师生，大家纷纷向总书记问好，争相同总书记握手，齐声高喊“团结起来、振兴中华”，齐声高唱《歌唱祖国》，习近平满怀深情同大家挥手告别，掌声、问候声和歌声、口号声在校园里久久回荡。</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丁薛祥、孙春兰、蔡奇、何立峰及中央和国家机关有关部门负责同志参加有关活动。</w:t>
      </w:r>
    </w:p>
    <w:p w:rsidR="001A3FC9" w:rsidRDefault="00974056" w:rsidP="0036115C">
      <w:pPr>
        <w:spacing w:beforeLines="50"/>
        <w:rPr>
          <w:rFonts w:ascii="仿宋_GB2312" w:eastAsia="仿宋_GB2312" w:hAnsi="仿宋_GB2312" w:cs="仿宋_GB2312"/>
          <w:sz w:val="30"/>
          <w:szCs w:val="30"/>
        </w:rPr>
      </w:pPr>
      <w:r>
        <w:rPr>
          <w:rFonts w:ascii="华文楷体" w:eastAsia="华文楷体" w:hAnsi="华文楷体" w:cs="华文楷体" w:hint="eastAsia"/>
          <w:b/>
          <w:bCs/>
          <w:sz w:val="30"/>
          <w:szCs w:val="30"/>
        </w:rPr>
        <w:lastRenderedPageBreak/>
        <w:t>来源于：《人民日报》（2018年05月03日01版）</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br w:type="page"/>
      </w:r>
    </w:p>
    <w:p w:rsidR="001A3FC9" w:rsidRDefault="00974056">
      <w:pPr>
        <w:spacing w:line="720" w:lineRule="auto"/>
        <w:jc w:val="center"/>
        <w:outlineLvl w:val="0"/>
        <w:rPr>
          <w:rFonts w:ascii="方正小标宋_GBK" w:eastAsia="方正小标宋_GBK" w:hAnsi="方正小标宋_GBK" w:cs="方正小标宋_GBK"/>
          <w:b/>
          <w:bCs/>
          <w:sz w:val="36"/>
          <w:szCs w:val="36"/>
        </w:rPr>
      </w:pPr>
      <w:bookmarkStart w:id="4" w:name="_Toc5972"/>
      <w:r>
        <w:rPr>
          <w:rFonts w:ascii="方正小标宋_GBK" w:eastAsia="方正小标宋_GBK" w:hAnsi="方正小标宋_GBK" w:cs="方正小标宋_GBK" w:hint="eastAsia"/>
          <w:b/>
          <w:bCs/>
          <w:sz w:val="36"/>
          <w:szCs w:val="36"/>
        </w:rPr>
        <w:lastRenderedPageBreak/>
        <w:t>肩负起国家和民族的希望</w:t>
      </w:r>
      <w:bookmarkEnd w:id="4"/>
    </w:p>
    <w:p w:rsidR="001A3FC9" w:rsidRDefault="00974056">
      <w:pPr>
        <w:spacing w:line="720" w:lineRule="auto"/>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本报评论员</w:t>
      </w:r>
    </w:p>
    <w:p w:rsidR="001A3FC9" w:rsidRDefault="00974056" w:rsidP="0036115C">
      <w:pPr>
        <w:spacing w:beforeLines="100"/>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青年兴则国家兴，青年强则国家强，青年一代有理想、有担当，国家就有前途，民族就有希望。</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广大青年要成为实现中华民族伟大复兴的生力军，肩负起国家和民族的希望。”在五四青年节和北京大学建校120周年校庆日即将来临之际，习近平总书记来到北京大学考察，与莘莘学子共话追梦的激情和理想、圆梦的奋斗与奉献，深刻阐述建设中国特色世界一流大学的政治方向和实现路径，为广大青年提供健康成长的指引，为高校建设擘画清晰的未来蓝图。未名湖畔的叮嘱，博雅塔下的勉励，让无数青年心潮澎湃、热血沸腾，极大鼓舞起年轻一代为理想奋斗的信心与决心。</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青年是追梦者，也是圆梦人。中国的未来属于青年，中华民族的未来也属于青年。青年一代的理想信念、精神状态、综合素质，是一个国家发展活力的重要体现，也是一个国家核心竞争力的重要因素。中国特色社会主义进入新时代，中国日益走近世界舞台中央，中华民族距离伟大复兴的目标从未如此之近，广大青年生逢其时，也重任在肩。追梦需要激情和理想，圆梦需要奋斗和奉献。当此之时，正需要广大青年在奋斗中释放青春激情、追逐青春理想，为国家建设、民族复兴凝聚起磅礴的青春力量。</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一代人有一代人的使命，青年人有青年人的担当。当代青年</w:t>
      </w:r>
      <w:r>
        <w:rPr>
          <w:rFonts w:ascii="仿宋_GB2312" w:eastAsia="仿宋_GB2312" w:hAnsi="仿宋_GB2312" w:cs="仿宋_GB2312" w:hint="eastAsia"/>
          <w:sz w:val="30"/>
          <w:szCs w:val="30"/>
        </w:rPr>
        <w:lastRenderedPageBreak/>
        <w:t>朝气蓬勃、好学上进、视野宽广、开放自信，可爱、可信、可贵、可为，是同新时代共同前进的一代。广大青年既拥有广阔发展空间，也承载着伟大时代使命。从宁静的校园到忙碌的工厂，从科技的潮头到创业的前沿，新时代的大舞台上，处处刻印下青年奋斗的脚步，处处洋溢着青春火热的激情。在不同领域里奔跑的青春身影，把理想和抱负熔铸在脚踏实地的前进征程中。用中国梦激扬青春梦、将青春梦融入中国梦，“青春是用来奋斗的”，正是这一代青年共同的心声。肩负起国家民族的希望，与时代同心同向同行，广大青年就一定能在为人民利益的不懈奋斗中绽放青春光芒。</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习近平总书记在重要讲话中，对青年提出了希望和要求：忠于祖国、忠于人民，立鸿鹄志、做奋斗者，求真学问、练真本领，知行合一、做实干家。这是青年一代健康成长必须遵循的路径、必须坚持的方向。爱国爱民才能立德立功，青年需要把自己的理想同祖国的前途、把自己的人生同民族的命运紧密联系在一起。立志奋斗才能梦想成真，青年需要培养奋斗精神、做到理想坚定，在拼搏中放飞人生梦想。真学真练才能成长成才，青年需要通过学习知识，掌握事物发展规律，为国争光、为民造福。实干苦干才能成就事业，青年需要面向实际、深入实践，依靠勤劳和汗水开辟人生和事业前程。牢记习近平总书记的希望和要求，为祖国、为人民、为民族而奋进、而开拓、而奉献，广大青年必将书写无愧于时代、无愧于历史的华彩篇章。</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红楼飞雪，一时英杰，先哲曾书写，爱国进步民主科学”。百廿北大，激荡着青春的理想与活力，“团结起来，振兴中华”的口号响彻美丽的燕园。更紧密地与国家、民族和人民的需要结合起来，广大青年一定能以青春之我、奋斗之我，创建青春之国家，青春之民族，中华民族伟大复兴一定会在一代代青年的接力奋斗中变为现实。</w:t>
      </w:r>
    </w:p>
    <w:p w:rsidR="001A3FC9" w:rsidRDefault="001A3FC9">
      <w:pPr>
        <w:ind w:firstLineChars="200" w:firstLine="600"/>
        <w:rPr>
          <w:rFonts w:ascii="仿宋_GB2312" w:eastAsia="仿宋_GB2312" w:hAnsi="仿宋_GB2312" w:cs="仿宋_GB2312"/>
          <w:sz w:val="30"/>
          <w:szCs w:val="30"/>
        </w:rPr>
      </w:pPr>
    </w:p>
    <w:p w:rsidR="001A3FC9" w:rsidRDefault="00974056">
      <w:pPr>
        <w:rPr>
          <w:rFonts w:ascii="楷体_GB2312" w:eastAsia="楷体_GB2312" w:hAnsi="楷体_GB2312" w:cs="楷体_GB2312"/>
          <w:b/>
          <w:bCs/>
          <w:sz w:val="30"/>
          <w:szCs w:val="30"/>
        </w:rPr>
      </w:pPr>
      <w:r>
        <w:rPr>
          <w:rFonts w:ascii="楷体_GB2312" w:eastAsia="楷体_GB2312" w:hAnsi="楷体_GB2312" w:cs="楷体_GB2312" w:hint="eastAsia"/>
          <w:b/>
          <w:bCs/>
          <w:sz w:val="30"/>
          <w:szCs w:val="30"/>
        </w:rPr>
        <w:t>来源于：《人民日报》（2018年05月03日02版）</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br w:type="page"/>
      </w:r>
    </w:p>
    <w:p w:rsidR="001A3FC9" w:rsidRDefault="00974056">
      <w:pPr>
        <w:spacing w:line="720" w:lineRule="auto"/>
        <w:jc w:val="center"/>
        <w:outlineLvl w:val="0"/>
        <w:rPr>
          <w:rFonts w:ascii="方正小标宋_GBK" w:eastAsia="方正小标宋_GBK" w:hAnsi="方正小标宋_GBK" w:cs="方正小标宋_GBK"/>
          <w:b/>
          <w:bCs/>
          <w:sz w:val="36"/>
          <w:szCs w:val="36"/>
        </w:rPr>
      </w:pPr>
      <w:bookmarkStart w:id="5" w:name="_Toc22719"/>
      <w:r>
        <w:rPr>
          <w:rFonts w:ascii="方正小标宋_GBK" w:eastAsia="方正小标宋_GBK" w:hAnsi="方正小标宋_GBK" w:cs="方正小标宋_GBK" w:hint="eastAsia"/>
          <w:b/>
          <w:bCs/>
          <w:sz w:val="36"/>
          <w:szCs w:val="36"/>
        </w:rPr>
        <w:lastRenderedPageBreak/>
        <w:t>努力成为实现伟大复兴的生力军</w:t>
      </w:r>
      <w:bookmarkEnd w:id="5"/>
    </w:p>
    <w:p w:rsidR="001A3FC9" w:rsidRDefault="00974056">
      <w:pPr>
        <w:spacing w:line="720" w:lineRule="auto"/>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作者：本报评论员</w:t>
      </w:r>
    </w:p>
    <w:p w:rsidR="001A3FC9" w:rsidRDefault="00974056" w:rsidP="0036115C">
      <w:pPr>
        <w:spacing w:beforeLines="100"/>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季春时节，草木葱茏。在五四青年节和北京大学建校120周年校庆日即将来临之际，习近平总书记来到北京大学考察。考察中，习近平总书记与师生亲切交谈并发表重要讲话，对建设中国特色世界一流大学，对青年的培养与成才指明了方向。</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习近平总书记强调：坚持好、发展好中国特色社会主义，把我国建设成为社会主义现代化强国，是一项长期任务，需要一代又一代人接续奋斗。广大青年要成为实现中华民族伟大复兴的生力军，肩负起国家和民族的希望。大学对青年成长成才发挥着重要作用。高校只有抓住培养社会主义建设者和接班人这个根本才能办好，才能办出中国特色世界一流大学。习近平总书记的重要讲话不仅体现了党中央对教育的高度重视，也是对北大多年以来所取得成绩的肯定，更是对北大全校师生员工的关怀与鼓励。对推动我国深化教育改革、加快教育现代化具有非常重要的指导意义。</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自1898年始，百廿年间，北京大学如同一座灯塔，始终与祖国和人民共命运，与时代和社会同前进；横跨三个世纪，北大就像广袤无边的大海，无私无畏，追寻真理、经世济时，展现了卓绝不凡的学术风采。纪念，既是对过往岁月的肯定，也是对未来前行的鼓舞。新时代伟大征程已经开启，使命与责任召唤着北大</w:t>
      </w:r>
      <w:r>
        <w:rPr>
          <w:rFonts w:ascii="仿宋_GB2312" w:eastAsia="仿宋_GB2312" w:hAnsi="仿宋_GB2312" w:cs="仿宋_GB2312" w:hint="eastAsia"/>
          <w:sz w:val="30"/>
          <w:szCs w:val="30"/>
        </w:rPr>
        <w:lastRenderedPageBreak/>
        <w:t>学人，也召唤着中国当代青年，把自己的理想同祖国的前途、自己的人生同民族的命运紧密联系在一起，扎根人民，奉献国家。</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今年是马克思诞辰200周年，在世界人民心目中马克思至今依然是最伟大的思想家。马克思主义是我们立党立国的根本指导思想，也是我国大学最鲜亮的底色。作为马克思主义在中国传播的发源地，北大见证了中国是如何从黑暗走向光明，源源不断地为共和国的建立和社会主义现代化建设贡献有生力量。</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唯有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才能在社会高速发展、思想相互激荡的时代背景下，以优秀恒久的思想和价值观适应和引领时代发展之所需，坚守笃志为民、立己达人的精神追求。</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教师队伍素质直接决定着大学办学能力和水平。建设社会主义现代化强国，需要一大批各方面各领域的优秀人才，这对我们教师队伍能力和水平提出了新的更高的要求。我们要努力建设一支政治素质过硬、业务能力精湛、育人水平高超的高素质教师队伍，精心培养一批有理想信念、有道德情操、有扎实学识、有仁爱之心的好老师。要引导教师把教书育人和自我修养结合起来，做到以德立身、以德立学、以德施教。</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我们的新时代，既是近代以来中华民族发展的最好时代，也</w:t>
      </w:r>
      <w:r>
        <w:rPr>
          <w:rFonts w:ascii="仿宋_GB2312" w:eastAsia="仿宋_GB2312" w:hAnsi="仿宋_GB2312" w:cs="仿宋_GB2312" w:hint="eastAsia"/>
          <w:sz w:val="30"/>
          <w:szCs w:val="30"/>
        </w:rPr>
        <w:lastRenderedPageBreak/>
        <w:t>是实现中华民族伟大复兴的最关键时代。当代青年，既拥有广阔发展空间，也承载着伟大时代使命。这就需要我们广大青年不辱时代使命，不负人民期望，努力成为实现中华民族伟大复兴的生力军，为全面建成小康社会、全面建设社会主义现代化强国而努力奋斗，让中华民族伟大复兴在我们的奋斗中梦想成真。</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（本报评论员）</w:t>
      </w:r>
    </w:p>
    <w:p w:rsidR="001A3FC9" w:rsidRDefault="001A3FC9">
      <w:pPr>
        <w:ind w:firstLineChars="200" w:firstLine="600"/>
        <w:rPr>
          <w:rFonts w:ascii="仿宋_GB2312" w:eastAsia="仿宋_GB2312" w:hAnsi="仿宋_GB2312" w:cs="仿宋_GB2312"/>
          <w:sz w:val="30"/>
          <w:szCs w:val="30"/>
        </w:rPr>
      </w:pPr>
    </w:p>
    <w:p w:rsidR="001A3FC9" w:rsidRDefault="00974056">
      <w:pPr>
        <w:rPr>
          <w:rFonts w:ascii="仿宋_GB2312" w:eastAsia="仿宋_GB2312" w:hAnsi="仿宋_GB2312" w:cs="仿宋_GB2312"/>
          <w:sz w:val="30"/>
          <w:szCs w:val="30"/>
        </w:rPr>
      </w:pPr>
      <w:r>
        <w:rPr>
          <w:rFonts w:ascii="楷体_GB2312" w:eastAsia="楷体_GB2312" w:hAnsi="楷体_GB2312" w:cs="楷体_GB2312" w:hint="eastAsia"/>
          <w:b/>
          <w:bCs/>
          <w:sz w:val="30"/>
          <w:szCs w:val="30"/>
        </w:rPr>
        <w:t>来源于：《光明日报》（2018年05月03日01版）</w:t>
      </w:r>
    </w:p>
    <w:p w:rsidR="001A3FC9" w:rsidRDefault="001A3FC9">
      <w:pPr>
        <w:ind w:firstLineChars="200" w:firstLine="600"/>
        <w:rPr>
          <w:rFonts w:ascii="仿宋_GB2312" w:eastAsia="仿宋_GB2312" w:hAnsi="仿宋_GB2312" w:cs="仿宋_GB2312"/>
          <w:sz w:val="30"/>
          <w:szCs w:val="30"/>
        </w:rPr>
      </w:pP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br w:type="page"/>
      </w:r>
    </w:p>
    <w:p w:rsidR="001A3FC9" w:rsidRDefault="00974056">
      <w:pPr>
        <w:spacing w:line="720" w:lineRule="auto"/>
        <w:jc w:val="center"/>
        <w:outlineLvl w:val="0"/>
        <w:rPr>
          <w:rFonts w:ascii="方正小标宋_GBK" w:eastAsia="方正小标宋_GBK" w:hAnsi="方正小标宋_GBK" w:cs="方正小标宋_GBK"/>
          <w:b/>
          <w:bCs/>
          <w:sz w:val="36"/>
          <w:szCs w:val="36"/>
        </w:rPr>
      </w:pPr>
      <w:bookmarkStart w:id="6" w:name="_Toc29016"/>
      <w:r>
        <w:rPr>
          <w:rFonts w:ascii="方正小标宋_GBK" w:eastAsia="方正小标宋_GBK" w:hAnsi="方正小标宋_GBK" w:cs="方正小标宋_GBK" w:hint="eastAsia"/>
          <w:b/>
          <w:bCs/>
          <w:sz w:val="36"/>
          <w:szCs w:val="36"/>
        </w:rPr>
        <w:lastRenderedPageBreak/>
        <w:t>抓住培养社会主义建设者和接班人根本任务</w:t>
      </w:r>
      <w:bookmarkEnd w:id="6"/>
    </w:p>
    <w:p w:rsidR="001A3FC9" w:rsidRDefault="00974056">
      <w:pPr>
        <w:spacing w:line="720" w:lineRule="auto"/>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本报评论员</w:t>
      </w:r>
    </w:p>
    <w:p w:rsidR="001A3FC9" w:rsidRDefault="00974056" w:rsidP="0036115C">
      <w:pPr>
        <w:spacing w:beforeLines="100"/>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在五四青年节和北京大学建校120周年校庆日即将来临之际，中共中央总书记、国家主席、中央军委主席习近平来到北京大学考察。习近平总书记强调，高校要牢牢抓住培养社会主义建设者和接班人这个根本任务，坚持办学正确政治方向，建设高素质教师队伍，形成高水平人才培养体系，努力建设中国特色世界一流大学。习近平总书记的讲话高屋建瓴，意义重大，具有强烈的时代感，又富有感染力，充分体现了以习近平同志为核心的党中央对高等教育的高度重视和对青年学生的殷切期望。</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教育兴则国家兴，教育强则国家强”。习近平总书记从中华民族伟大复兴的高度，明确提出了教育的时代使命和责任以及广大青年学子的时代使命和责任。在我们国家实现两个一百年奋斗目标的征程中，对人才的渴求尤其强烈和迫切。我们一定要树立“人才是第一资源”的战略思维，坚持正确的办学方向，扎根中国大地办大学，切实回答好培养什么人、怎样培养人这一根本问题。这是中国高校发展的根本方向，只有牢牢抓住培养社会主义建设者和接班人这个根本任务，高校才能办出中国特色世界一流大学。</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培养社会主义合格建设者和接班人，就要坚持办学正确政治方向，这是中国特色大学的自信所在。我们要把马克思主义作为</w:t>
      </w:r>
      <w:r>
        <w:rPr>
          <w:rFonts w:ascii="仿宋_GB2312" w:eastAsia="仿宋_GB2312" w:hAnsi="仿宋_GB2312" w:cs="仿宋_GB2312" w:hint="eastAsia"/>
          <w:sz w:val="30"/>
          <w:szCs w:val="30"/>
        </w:rPr>
        <w:lastRenderedPageBreak/>
        <w:t>大学的“鲜亮底色”，并用这个底色为广大青年学子未来人生奠基，要让马克思主义成为他们理解历史与现实的强大思维工具，并成为他们信仰的指引。大学要有强烈的责任感和使命感，要坚持不懈培育和弘扬社会主义核心价值观，引导广大师生做社会主义核心价值观的坚定信仰者、积极传播者、模范践行者。这是中国大学发展的根本方向和力量源泉。</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培养社会主义合格建设者和接班人，就要建设一支高素质教师队伍，这是中国大学建设的基础性工作。高等教育内涵式发展离不开一支高素质的教师队伍。只有政治素质过硬、业务水平精湛、育人能力高超的教师队伍才能培养高素质人才，让高素质人才茁壮成长的同时瞄准世界先进技术，推动我国在原创性前沿性科技上获得突破，抢占科技创新的制高点。其中，关键一环就是要把师德师风建设作为高校工作的要务，广大教师要学高、身正，真正成为学生的指导者和引路人。</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培养社会主义合格建设者和接班人，就要形成高水平人才培养体系，这是中国大学迈向世界一流的保障。我们要把思想政治工作作为高水平人才培养体系重要内涵，贯穿始终，让其起到纲举目张的作用。在加强党的领导和党的建设的基础上，把坚持社会主义办学方向转化为中国大学内涵式发展的能力，形成完备的高水平人才培养体系，从而培养造就一大批具有国际水平的人才和高水平创新团队，推动大学在前瞻性基础研究、引领性原创成果方面取得重大突破。</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习近平总书记在讲话中对青年学子寄予厚望，他指出，“当代青年是同新时代共同前进的一代”，“每一个青年都应该成为社会主义建设者和接班人，不辱时代使命，不负人民期望”。当代青年学子要在民族复兴伟业中承担责任与使命就要做到爱国、励志、求真、力行，这四点要求将成为广大青年学子内心的律令，指引着他们奋勇前行，鼓舞他们在新时代努力奋斗。</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习近平总书记的重要讲话，对培养社会主义建设者和接班人指明了方向和工作着力点，为青年学生成长成才指明了方向和路径。广大教育工作者要不负重托，以正确的办学方向为保障，以推进高素质的师资队伍建设为抓手，以构建高水平人才培养体系为重点，全面提高办学能力，努力办好中国特色社会主义大学。广大青年学生要牢记总书记的殷切嘱托，同新时代共同前进，做忠诚担当的接班人、做理想坚定的奋斗者、做知行合一的实干家，担当起时代使命，汇聚起青春力量，为实现中华民族伟大复兴的中国梦努力奋斗。</w:t>
      </w:r>
    </w:p>
    <w:p w:rsidR="001A3FC9" w:rsidRDefault="001A3FC9">
      <w:pPr>
        <w:ind w:firstLineChars="200" w:firstLine="600"/>
        <w:rPr>
          <w:rFonts w:ascii="仿宋_GB2312" w:eastAsia="仿宋_GB2312" w:hAnsi="仿宋_GB2312" w:cs="仿宋_GB2312"/>
          <w:sz w:val="30"/>
          <w:szCs w:val="30"/>
        </w:rPr>
      </w:pPr>
    </w:p>
    <w:p w:rsidR="001A3FC9" w:rsidRDefault="00974056">
      <w:pPr>
        <w:rPr>
          <w:rFonts w:ascii="仿宋_GB2312" w:eastAsia="仿宋_GB2312" w:hAnsi="仿宋_GB2312" w:cs="仿宋_GB2312"/>
          <w:sz w:val="30"/>
          <w:szCs w:val="30"/>
        </w:rPr>
      </w:pPr>
      <w:r>
        <w:rPr>
          <w:rFonts w:ascii="楷体_GB2312" w:eastAsia="楷体_GB2312" w:hAnsi="楷体_GB2312" w:cs="楷体_GB2312" w:hint="eastAsia"/>
          <w:b/>
          <w:bCs/>
          <w:sz w:val="30"/>
          <w:szCs w:val="30"/>
        </w:rPr>
        <w:t>来源于：《中国教育报》（2018年05月03日03版）</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br w:type="page"/>
      </w:r>
    </w:p>
    <w:p w:rsidR="001A3FC9" w:rsidRDefault="00974056">
      <w:pPr>
        <w:spacing w:line="720" w:lineRule="auto"/>
        <w:jc w:val="center"/>
        <w:outlineLvl w:val="0"/>
        <w:rPr>
          <w:rFonts w:ascii="方正小标宋_GBK" w:eastAsia="方正小标宋_GBK" w:hAnsi="方正小标宋_GBK" w:cs="方正小标宋_GBK"/>
          <w:b/>
          <w:bCs/>
          <w:sz w:val="36"/>
          <w:szCs w:val="36"/>
        </w:rPr>
      </w:pPr>
      <w:bookmarkStart w:id="7" w:name="_Toc6197"/>
      <w:r>
        <w:rPr>
          <w:rFonts w:ascii="方正小标宋_GBK" w:eastAsia="方正小标宋_GBK" w:hAnsi="方正小标宋_GBK" w:cs="方正小标宋_GBK" w:hint="eastAsia"/>
          <w:b/>
          <w:bCs/>
          <w:sz w:val="36"/>
          <w:szCs w:val="36"/>
        </w:rPr>
        <w:lastRenderedPageBreak/>
        <w:t>以奋斗之我圆梦青春中国</w:t>
      </w:r>
      <w:bookmarkEnd w:id="7"/>
    </w:p>
    <w:p w:rsidR="001A3FC9" w:rsidRDefault="00974056">
      <w:pPr>
        <w:spacing w:line="720" w:lineRule="auto"/>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新华社评论员</w:t>
      </w:r>
    </w:p>
    <w:p w:rsidR="001A3FC9" w:rsidRDefault="00974056" w:rsidP="0036115C">
      <w:pPr>
        <w:spacing w:beforeLines="100"/>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以青春之我、奋斗之我，为民族复兴铺路架桥，为祖国建设添砖加瓦”。在五四青年节和北京大学建校１２０周年校庆日来临之际，习近平总书记来到北大考察，向广大青年致以节日问候，激励莘莘学子为国家和民族未来担当重任。在鲜花盛开的５月，总书记的殷切嘱托为青年成长成才指明方向和路径，激扬起奋发向上的青春力量。</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部民族复兴史，也是一部青年奋斗史。从站起来、富起来到强起来，一代代青年前赴后继、顽强拼搏，在历史洪流中谱写了可歌可泣的青春篇章。时序更替，梦想前行。作为中国特色社会主义建设者和接班人，作为同新时代共同前进的一代，广大青年既拥有广阔发展空间，也承载着伟大时代使命，既是追梦者，也是圆梦人。实现中华民族伟大复兴的中国梦，广大青年可谓生逢其时、重任在肩。以激情和理想不懈追梦，以奋斗和奉献勇于圆梦，是新时代的呼唤，是祖国和人民的期盼。</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圆梦新时代，青年当做忠诚担当的接班人。在茫茫大漠戈壁的火箭发射场，在脱贫攻坚的广袤土地上，在驶向深蓝海洋的护航编队中，在创新创业的时代热潮中，越来越多的青年正大显身手、建功立业。他们把自己的理想同祖国的前途、把自己的人生同民族的命运紧密联系在一起，于辛勤耕耘中迎来了人生的丰收。</w:t>
      </w:r>
      <w:r>
        <w:rPr>
          <w:rFonts w:ascii="仿宋_GB2312" w:eastAsia="仿宋_GB2312" w:hAnsi="仿宋_GB2312" w:cs="仿宋_GB2312" w:hint="eastAsia"/>
          <w:sz w:val="30"/>
          <w:szCs w:val="30"/>
        </w:rPr>
        <w:lastRenderedPageBreak/>
        <w:t>无数精彩的青春故事，印证着一个朴素而深刻的道理：只有忠于祖国、忠于人民，坚定不移扎根人民、奉献国家，人生才有正确的方向，奋斗才有持久的动力，不断向着目标勇毅笃行。</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圆梦新时代，青年当做理想坚定的奋斗者。无论是走好人生之路，还是国家发展振兴，道路不会一帆风顺，唯有不懈奋斗，方能攻坚克难、砥砺前行。“先立乎其大者，则其小者不能夺也。”立下鸿鹄之志，筑牢坚如磐石的信念，才能面对困难不气馁，面对成绩不自满，永远以勇于开拓、顽强拼搏的奋斗姿态向前挺进。惜取人生黄金时光，求真学问、练真本领，通过学习知识，掌握事物发展规律，通晓天下道理，丰富自身学识，奋斗才能拥有深厚的底气。眼中有远方、心中有阳光、脚下有力量——沿着奋斗之路走下去，青年必将书写无悔的人生，收获充实而美好的青春记忆。</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圆梦新时代，青年当做知行合一的实干家。天下大事必作于细，必成于实。没有求真务实的态度，缺少脚踏实地的行动，一切都将是镜中月、水中花。新时代的青年有着大好机遇，关键是要迈稳步子、久久为功，最忌心浮气躁、急功近利。“宝剑锋从磨砺出，梅花香自苦寒来。”把吃苦当作磨砺自己的机会，把实践当作锻炼自己的舞台，舍得下苦干实干的真功夫，就一定能在新时代干出一番事业，创造无愧于使命的骄人业绩。</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“团结起来，振兴中华”，令人心潮澎湃的呼声又一次激荡在北大校园，这是广大青年的不变初心，也是迈向未来的奋斗宣</w:t>
      </w:r>
      <w:r>
        <w:rPr>
          <w:rFonts w:ascii="仿宋_GB2312" w:eastAsia="仿宋_GB2312" w:hAnsi="仿宋_GB2312" w:cs="仿宋_GB2312" w:hint="eastAsia"/>
          <w:sz w:val="30"/>
          <w:szCs w:val="30"/>
        </w:rPr>
        <w:lastRenderedPageBreak/>
        <w:t>言。担当起时代使命，汇聚起青春力量，中华民族伟大复兴必将在我们的共同奋斗中梦想成真。</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br w:type="page"/>
      </w:r>
    </w:p>
    <w:p w:rsidR="001A3FC9" w:rsidRDefault="00974056">
      <w:pPr>
        <w:jc w:val="center"/>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lastRenderedPageBreak/>
        <w:t>习近平总书记在北京大学考察时的重要讲话在北大师生中引起热烈反响——</w:t>
      </w:r>
    </w:p>
    <w:p w:rsidR="001A3FC9" w:rsidRDefault="00974056" w:rsidP="00FB0FF5">
      <w:pPr>
        <w:spacing w:line="720" w:lineRule="auto"/>
        <w:ind w:firstLineChars="200" w:firstLine="720"/>
        <w:jc w:val="center"/>
        <w:outlineLvl w:val="0"/>
        <w:rPr>
          <w:rFonts w:ascii="方正小标宋_GBK" w:eastAsia="方正小标宋_GBK" w:hAnsi="方正小标宋_GBK" w:cs="方正小标宋_GBK"/>
          <w:b/>
          <w:bCs/>
          <w:sz w:val="36"/>
          <w:szCs w:val="36"/>
        </w:rPr>
      </w:pPr>
      <w:bookmarkStart w:id="8" w:name="_Toc31766"/>
      <w:r>
        <w:rPr>
          <w:rFonts w:ascii="方正小标宋_GBK" w:eastAsia="方正小标宋_GBK" w:hAnsi="方正小标宋_GBK" w:cs="方正小标宋_GBK" w:hint="eastAsia"/>
          <w:b/>
          <w:bCs/>
          <w:sz w:val="36"/>
          <w:szCs w:val="36"/>
        </w:rPr>
        <w:t>追梦需要激情和理想，圆梦需要奋斗和奉献</w:t>
      </w:r>
      <w:bookmarkEnd w:id="8"/>
    </w:p>
    <w:p w:rsidR="001A3FC9" w:rsidRDefault="00974056" w:rsidP="0036115C">
      <w:pPr>
        <w:spacing w:beforeLines="100"/>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在五四青年节和北京大学建校120周年校庆日即将来临之际，中共中央总书记、国家主席、中央军委主席习近平来到北京大学考察，北京大学全体师生倍受鼓舞、倍感振奋。</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师生们表示，聆听了习近平总书记的重要讲话，深深感受到总书记对广大青年成为实现中华民族伟大复兴的生力军的殷切期望，进一步增强了青年学子肩负起国家和民族的希望的责任感和使命感，进一步坚定了建设中国特色世界一流大学的信心和决心。</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广大师生认为，习近平总书记的重要讲话为北京大学坚持办学正确政治方向、建设高素质教师队伍、形成高水平人才培养体系提供了根本遵循。要把全体师生的思想和行动统一到讲话精神上来，把智慧和力量凝聚到总书记提出的要求和任务上来，把主要精力和资源配置更加有效地集中到全面提高以立德树人为核心的教育质量和办学水平上来，把各项工作的重点更加有力地集中到加快创建“双一流”、办好中国特色世界一流大学上来。</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广大青年既是追梦者，也是圆梦人</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坚持好、发展好中国特色社会主义，把我国建设成为社会主义现代化强国，是一项长期任务，需要一代又一代人接续奋斗。北大学子们表示，要在激情和理想中追梦，在奋斗和奉献中圆梦，</w:t>
      </w:r>
      <w:r>
        <w:rPr>
          <w:rFonts w:ascii="仿宋_GB2312" w:eastAsia="仿宋_GB2312" w:hAnsi="仿宋_GB2312" w:cs="仿宋_GB2312" w:hint="eastAsia"/>
          <w:sz w:val="30"/>
          <w:szCs w:val="30"/>
        </w:rPr>
        <w:lastRenderedPageBreak/>
        <w:t>以青春之我、奋斗之我，为民族复兴铺路架桥，为祖国建设添砖加瓦。</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北京大学心理与认知科学学院本科四年级学生宋玺，曾作为中国海军第二十五批护航编队中唯一一名女陆战队员赴亚丁湾护航。“把人生奋斗融入民族复兴的历史潮流中，一个人才能获得无与伦比的力量！”宋玺结合自己的亲身经历，深有感触地说：“我们这一代青年很幸运，有充分的发展机会、广阔的人生舞台，要持之以恒地奋斗，真正把时代赋予青年的使命扛在肩上！”</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习近平总书记的讲话语重心长，充满震撼人心、催人奋进的力量。”北京大学经济学院2016级博士研究生王圣博说，总书记的谆谆教诲为广大青年学子的人生道路指明了方向。“新时代重任在肩，我们既是追梦者，也是圆梦人。习近平新时代中国特色社会主义思想是引领青年学生成长成才的行动指南；实现中华民族伟大复兴的中国梦是感召青年学生的光辉事业。我和同学们都将以实际行动践行总书记的要求，不负时代使命，不负青春年华！”</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坚持办学正确政治方向</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我国社会主义教育就是要培养社会主义建设者和接班人。马克思主义是我们立党立国的根本指导思想，也是我国大学最鲜亮的底色。大家表示，要学会运用马克思主义立场观点方法观察世界、分析世界，为成就伟大事业打下坚实的思想基础，做社会主义核心价值观的坚定信仰者、积极传播者、模范践行者。</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北京大学党委书记郝平说，习近平总书记强调要抓住培养社会主义建设者和接班人这个根本任务，努力建设中国特色世界一流大学，对高校做好立德树人工作提出了明确要求。总书记的重要讲话，具有极其丰富的思想内涵，意义重大、影响深远，阐明了新时代中国高等教育的奋斗方向与发展路径，针对性、指导性都非常强。</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努力为祖国和人民做学问。”中国语言文学系教授、习近平新时代中国特色社会主义思想研究院副院长韩毓海表示，思政教育就是要帮助同学们牢牢把握世界大势，坚信中华民族伟大复兴是不可阻挡的历史潮流，将习近平新时代中国特色社会主义思想内化于心，外化于行。</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建设高素质教师队伍</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建设政治素质过硬、业务能力精湛、育人水平高超的高素质教师队伍是大学建设的基础性工作。大家表示，要坚持教育者先受教育，更好担当起学生健康成长指导者和引路人的责任，抓好师德师风建设，把教书育人和自我修养结合起来，做到以德立身、以德立学、以德施教。</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北京大学校长林建华表示，认真学习贯彻习近平总书记重要讲话精神，建设高等教育强国，必须紧紧围绕立德树人，坚持办学正确政治方向，建设高素质教师队伍，形成高水平人才培养体系，提供最好的教育，使教育真正成为师生共同的探索之旅，培养造就新时代爱国、励志、求真、力行的奋斗者和实干家。</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得天下英才教之育之，既是荣耀，也是责任。”北京大学经济学院党委书记、教授董志勇说，作为北大教师，要不断提高自己的思想政治素质，以正确的理论引领学生；不断提高业务素质，以丰富的专业知识培育学生；不断强化教师职业道德建设和科学精神的培养，以高尚的情操感染学生，爱生奉献，教书育人。</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形成高水平人才培养体系</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人才培养体系涉及学科体系、教学体系、教材体系、管理体系等，而贯通其中的是思想政治工作体系。大家表示，要把特色和优势有效转化为培养社会主义建设者和接班人的能力，力争实现前瞻性基础研究、引领性原创成果的重大突破。</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我们在培养社会主义建设者和接班人方面，取得了一些成绩。未来，我们要进一步帮助学生把自己的兴趣和国家发展的目标更加紧密地结合起来。”北京大学生命科学学院院长吴虹表示，创新是第一动力，生科院将进一步组建科研团队，加强对原创性、系统性、引领性研究的支持。</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必须抓住国家发展机遇，以更加开放的姿态，兼收并蓄、守正创新、引领未来，聚焦学术发展的最前沿，建立中国视角的人文社会科学体系，建立符合国情的科技成果转化体系，为国家发展提供更有力的支撑。”林建华谈到。</w:t>
      </w:r>
    </w:p>
    <w:p w:rsidR="001A3FC9" w:rsidRDefault="0097405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“北大师生在欢送习近平总书记时齐声高喊‘团结起来、振兴中华’，齐声高唱《歌唱祖国》，真切体现出广大师生对总书记的坚决拥护和深切爱戴，道出新时代北大人牢记使命、不负重</w:t>
      </w:r>
      <w:r>
        <w:rPr>
          <w:rFonts w:ascii="仿宋_GB2312" w:eastAsia="仿宋_GB2312" w:hAnsi="仿宋_GB2312" w:cs="仿宋_GB2312" w:hint="eastAsia"/>
          <w:sz w:val="30"/>
          <w:szCs w:val="30"/>
        </w:rPr>
        <w:lastRenderedPageBreak/>
        <w:t>托的共同心声。”郝平表示，北京大学将深入开展学习宣传贯彻习近平总书记重要讲话精神的系列活动，把总书记的重要讲话精神传达给每一位老师、每一位同学，切实把总书记的重要讲话精神作为办学工作的指导思想，努力贯彻落实到学校工作的各个方面。</w:t>
      </w:r>
    </w:p>
    <w:p w:rsidR="001A3FC9" w:rsidRDefault="001A3FC9">
      <w:pPr>
        <w:ind w:firstLineChars="200" w:firstLine="600"/>
        <w:rPr>
          <w:rFonts w:ascii="仿宋_GB2312" w:eastAsia="仿宋_GB2312" w:hAnsi="仿宋_GB2312" w:cs="仿宋_GB2312"/>
          <w:sz w:val="30"/>
          <w:szCs w:val="30"/>
        </w:rPr>
      </w:pPr>
    </w:p>
    <w:p w:rsidR="001A3FC9" w:rsidRDefault="00974056">
      <w:pPr>
        <w:rPr>
          <w:rFonts w:ascii="仿宋_GB2312" w:eastAsia="仿宋_GB2312" w:hAnsi="仿宋_GB2312" w:cs="仿宋_GB2312"/>
          <w:sz w:val="30"/>
          <w:szCs w:val="30"/>
        </w:rPr>
      </w:pPr>
      <w:r>
        <w:rPr>
          <w:rFonts w:ascii="华文楷体" w:eastAsia="华文楷体" w:hAnsi="华文楷体" w:cs="华文楷体" w:hint="eastAsia"/>
          <w:b/>
          <w:bCs/>
          <w:sz w:val="30"/>
          <w:szCs w:val="30"/>
        </w:rPr>
        <w:t>来源于：《人民日报》（2018年05月03日02版）</w:t>
      </w:r>
    </w:p>
    <w:sectPr w:rsidR="001A3FC9" w:rsidSect="0036115C">
      <w:footerReference w:type="default" r:id="rId7"/>
      <w:pgSz w:w="11906" w:h="16838"/>
      <w:pgMar w:top="1417" w:right="1701" w:bottom="1417" w:left="1701" w:header="851" w:footer="992" w:gutter="0"/>
      <w:pgNumType w:start="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70C" w:rsidRDefault="0077270C" w:rsidP="001A3FC9">
      <w:r>
        <w:separator/>
      </w:r>
    </w:p>
  </w:endnote>
  <w:endnote w:type="continuationSeparator" w:id="1">
    <w:p w:rsidR="0077270C" w:rsidRDefault="0077270C" w:rsidP="001A3F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FC9" w:rsidRDefault="00C667A0">
    <w:pPr>
      <w:pStyle w:val="a3"/>
    </w:pPr>
    <w:r>
      <w:pict>
        <v:shapetype id="_x0000_t202" coordsize="21600,21600" o:spt="202" path="m,l,21600r21600,l21600,xe">
          <v:stroke joinstyle="miter"/>
          <v:path gradientshapeok="t" o:connecttype="rect"/>
        </v:shapetype>
        <v:shape id="_x0000_s1026" type="#_x0000_t202" style="position:absolute;margin-left:-45.9pt;margin-top:0;width:17.05pt;height:15.05pt;z-index:251658240;mso-position-horizontal:outside;mso-position-horizontal-relative:margin" o:gfxdata="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sJbDjRAAAAAwEAAA8AAAAA&#10;AAAAAQAgAAAAIgAAAGRycy9kb3ducmV2LnhtbFBLAQIUABQAAAAIAIdO4kDBhB8xGwIAABMEAAAO&#10;AAAAAAAAAAEAIAAAACABAABkcnMvZTJvRG9jLnhtbFBLBQYAAAAABgAGAFkBAACtBQAAAAA=&#10;" filled="f" stroked="f" strokeweight=".5pt">
          <v:textbox inset="0,0,0,0">
            <w:txbxContent>
              <w:p w:rsidR="001A3FC9" w:rsidRDefault="00C667A0">
                <w:pPr>
                  <w:pStyle w:val="a3"/>
                  <w:jc w:val="center"/>
                  <w:rPr>
                    <w:rFonts w:asciiTheme="minorEastAsia" w:hAnsiTheme="minorEastAsia" w:cstheme="minorEastAsia"/>
                  </w:rPr>
                </w:pPr>
                <w:r>
                  <w:rPr>
                    <w:rFonts w:asciiTheme="minorEastAsia" w:hAnsiTheme="minorEastAsia" w:cstheme="minorEastAsia" w:hint="eastAsia"/>
                  </w:rPr>
                  <w:fldChar w:fldCharType="begin"/>
                </w:r>
                <w:r w:rsidR="00974056">
                  <w:rPr>
                    <w:rFonts w:asciiTheme="minorEastAsia" w:hAnsiTheme="minorEastAsia" w:cstheme="minorEastAsia" w:hint="eastAsia"/>
                  </w:rPr>
                  <w:instrText xml:space="preserve"> PAGE  \* MERGEFORMAT </w:instrText>
                </w:r>
                <w:r>
                  <w:rPr>
                    <w:rFonts w:asciiTheme="minorEastAsia" w:hAnsiTheme="minorEastAsia" w:cstheme="minorEastAsia" w:hint="eastAsia"/>
                  </w:rPr>
                  <w:fldChar w:fldCharType="separate"/>
                </w:r>
                <w:r w:rsidR="007F2A2F">
                  <w:rPr>
                    <w:rFonts w:asciiTheme="minorEastAsia" w:hAnsiTheme="minorEastAsia" w:cstheme="minorEastAsia"/>
                    <w:noProof/>
                  </w:rPr>
                  <w:t>14</w:t>
                </w:r>
                <w:r>
                  <w:rPr>
                    <w:rFonts w:asciiTheme="minorEastAsia" w:hAnsiTheme="minorEastAsia" w:cstheme="minorEastAsia"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70C" w:rsidRDefault="0077270C" w:rsidP="001A3FC9">
      <w:r>
        <w:separator/>
      </w:r>
    </w:p>
  </w:footnote>
  <w:footnote w:type="continuationSeparator" w:id="1">
    <w:p w:rsidR="0077270C" w:rsidRDefault="0077270C" w:rsidP="001A3F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72A27"/>
    <w:rsid w:val="001A3FC9"/>
    <w:rsid w:val="0036115C"/>
    <w:rsid w:val="00437706"/>
    <w:rsid w:val="004B3A79"/>
    <w:rsid w:val="0077270C"/>
    <w:rsid w:val="007F2A2F"/>
    <w:rsid w:val="00974056"/>
    <w:rsid w:val="00C667A0"/>
    <w:rsid w:val="00FB0FF5"/>
    <w:rsid w:val="01936A77"/>
    <w:rsid w:val="028F5677"/>
    <w:rsid w:val="02AE7C72"/>
    <w:rsid w:val="05774289"/>
    <w:rsid w:val="065F476E"/>
    <w:rsid w:val="07B72981"/>
    <w:rsid w:val="07D60C65"/>
    <w:rsid w:val="0A644A39"/>
    <w:rsid w:val="0C183CA8"/>
    <w:rsid w:val="0D8A4C48"/>
    <w:rsid w:val="0E4329A1"/>
    <w:rsid w:val="0F576ED0"/>
    <w:rsid w:val="11E94263"/>
    <w:rsid w:val="18074506"/>
    <w:rsid w:val="18BD5313"/>
    <w:rsid w:val="19662AA6"/>
    <w:rsid w:val="19795BD3"/>
    <w:rsid w:val="1C9F10E3"/>
    <w:rsid w:val="1FF34EE3"/>
    <w:rsid w:val="203E77E2"/>
    <w:rsid w:val="20407AF7"/>
    <w:rsid w:val="20E7456F"/>
    <w:rsid w:val="22B135A3"/>
    <w:rsid w:val="23483118"/>
    <w:rsid w:val="26B2350C"/>
    <w:rsid w:val="2A2B13C1"/>
    <w:rsid w:val="2C022491"/>
    <w:rsid w:val="2C0672B3"/>
    <w:rsid w:val="2F4924E5"/>
    <w:rsid w:val="33F06FBF"/>
    <w:rsid w:val="354929B0"/>
    <w:rsid w:val="367333A9"/>
    <w:rsid w:val="36E83945"/>
    <w:rsid w:val="373867CC"/>
    <w:rsid w:val="38ED67C1"/>
    <w:rsid w:val="3B3D0A26"/>
    <w:rsid w:val="3F0F4691"/>
    <w:rsid w:val="40F8760F"/>
    <w:rsid w:val="416212B2"/>
    <w:rsid w:val="43C96DA2"/>
    <w:rsid w:val="49C97857"/>
    <w:rsid w:val="509B40D5"/>
    <w:rsid w:val="51C268A5"/>
    <w:rsid w:val="52E76F14"/>
    <w:rsid w:val="53835102"/>
    <w:rsid w:val="53FB6916"/>
    <w:rsid w:val="556E2EF4"/>
    <w:rsid w:val="58B117C3"/>
    <w:rsid w:val="59423F04"/>
    <w:rsid w:val="595C3756"/>
    <w:rsid w:val="5A7865B4"/>
    <w:rsid w:val="5AE31131"/>
    <w:rsid w:val="5B1F42C4"/>
    <w:rsid w:val="5B973933"/>
    <w:rsid w:val="60F66D46"/>
    <w:rsid w:val="61C513A5"/>
    <w:rsid w:val="61FA02F9"/>
    <w:rsid w:val="65EA754F"/>
    <w:rsid w:val="67F6291A"/>
    <w:rsid w:val="68BE02AF"/>
    <w:rsid w:val="6A2C6268"/>
    <w:rsid w:val="6C522272"/>
    <w:rsid w:val="6D0A447C"/>
    <w:rsid w:val="6D30781B"/>
    <w:rsid w:val="6D6D08F5"/>
    <w:rsid w:val="7587785C"/>
    <w:rsid w:val="78BB520E"/>
    <w:rsid w:val="7BF63E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3FC9"/>
    <w:pPr>
      <w:widowControl w:val="0"/>
      <w:jc w:val="both"/>
    </w:pPr>
    <w:rPr>
      <w:rFonts w:ascii="Calibri" w:eastAsiaTheme="minorEastAsia" w:hAnsi="Calibri" w:cstheme="minorBidi"/>
      <w:kern w:val="2"/>
      <w:sz w:val="21"/>
      <w:szCs w:val="24"/>
    </w:rPr>
  </w:style>
  <w:style w:type="paragraph" w:styleId="1">
    <w:name w:val="heading 1"/>
    <w:basedOn w:val="a"/>
    <w:next w:val="a"/>
    <w:link w:val="1Char"/>
    <w:qFormat/>
    <w:rsid w:val="001A3FC9"/>
    <w:pPr>
      <w:spacing w:beforeAutospacing="1" w:afterAutospacing="1"/>
      <w:jc w:val="left"/>
      <w:outlineLvl w:val="0"/>
    </w:pPr>
    <w:rPr>
      <w:rFonts w:ascii="宋体" w:eastAsia="宋体" w:hAnsi="宋体" w:cs="Times New Roman" w:hint="eastAsia"/>
      <w:b/>
      <w:bCs/>
      <w:w w:val="85"/>
      <w:kern w:val="44"/>
      <w:sz w:val="48"/>
      <w:szCs w:val="48"/>
    </w:rPr>
  </w:style>
  <w:style w:type="paragraph" w:styleId="2">
    <w:name w:val="heading 2"/>
    <w:basedOn w:val="a"/>
    <w:next w:val="a"/>
    <w:link w:val="2Char"/>
    <w:unhideWhenUsed/>
    <w:qFormat/>
    <w:rsid w:val="001A3FC9"/>
    <w:pPr>
      <w:spacing w:beforeAutospacing="1" w:afterAutospacing="1"/>
      <w:jc w:val="left"/>
      <w:outlineLvl w:val="1"/>
    </w:pPr>
    <w:rPr>
      <w:rFonts w:ascii="宋体" w:eastAsia="宋体" w:hAnsi="宋体" w:cs="Times New Roman" w:hint="eastAsia"/>
      <w:b/>
      <w:bCs/>
      <w:w w:val="80"/>
      <w:kern w:val="0"/>
      <w:sz w:val="36"/>
      <w:szCs w:val="36"/>
    </w:rPr>
  </w:style>
  <w:style w:type="paragraph" w:styleId="3">
    <w:name w:val="heading 3"/>
    <w:basedOn w:val="a"/>
    <w:next w:val="a"/>
    <w:semiHidden/>
    <w:unhideWhenUsed/>
    <w:qFormat/>
    <w:rsid w:val="001A3FC9"/>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rsid w:val="001A3FC9"/>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A3FC9"/>
    <w:pPr>
      <w:tabs>
        <w:tab w:val="center" w:pos="4153"/>
        <w:tab w:val="right" w:pos="8306"/>
      </w:tabs>
      <w:snapToGrid w:val="0"/>
      <w:jc w:val="left"/>
    </w:pPr>
    <w:rPr>
      <w:sz w:val="18"/>
    </w:rPr>
  </w:style>
  <w:style w:type="paragraph" w:styleId="a4">
    <w:name w:val="header"/>
    <w:basedOn w:val="a"/>
    <w:rsid w:val="001A3FC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1A3FC9"/>
  </w:style>
  <w:style w:type="paragraph" w:styleId="a5">
    <w:name w:val="Normal (Web)"/>
    <w:basedOn w:val="a"/>
    <w:rsid w:val="001A3FC9"/>
    <w:pPr>
      <w:spacing w:beforeAutospacing="1" w:afterAutospacing="1"/>
      <w:jc w:val="left"/>
    </w:pPr>
    <w:rPr>
      <w:rFonts w:cs="Times New Roman"/>
      <w:kern w:val="0"/>
      <w:sz w:val="24"/>
    </w:rPr>
  </w:style>
  <w:style w:type="paragraph" w:styleId="a6">
    <w:name w:val="Title"/>
    <w:basedOn w:val="a"/>
    <w:next w:val="a"/>
    <w:link w:val="Char"/>
    <w:qFormat/>
    <w:rsid w:val="001A3FC9"/>
    <w:pPr>
      <w:spacing w:beforeLines="50" w:afterLines="50" w:line="360" w:lineRule="auto"/>
      <w:jc w:val="center"/>
      <w:outlineLvl w:val="0"/>
    </w:pPr>
    <w:rPr>
      <w:rFonts w:asciiTheme="majorHAnsi" w:eastAsia="华文中宋" w:hAnsiTheme="majorHAnsi" w:cstheme="majorBidi"/>
      <w:b/>
      <w:bCs/>
      <w:w w:val="95"/>
      <w:sz w:val="32"/>
      <w:szCs w:val="32"/>
    </w:rPr>
  </w:style>
  <w:style w:type="character" w:styleId="a7">
    <w:name w:val="Strong"/>
    <w:basedOn w:val="a0"/>
    <w:qFormat/>
    <w:rsid w:val="001A3FC9"/>
    <w:rPr>
      <w:b/>
    </w:rPr>
  </w:style>
  <w:style w:type="character" w:styleId="a8">
    <w:name w:val="FollowedHyperlink"/>
    <w:basedOn w:val="a0"/>
    <w:qFormat/>
    <w:rsid w:val="001A3FC9"/>
    <w:rPr>
      <w:color w:val="000000"/>
      <w:u w:val="none"/>
    </w:rPr>
  </w:style>
  <w:style w:type="character" w:styleId="a9">
    <w:name w:val="Hyperlink"/>
    <w:basedOn w:val="a0"/>
    <w:rsid w:val="001A3FC9"/>
    <w:rPr>
      <w:color w:val="000000"/>
      <w:u w:val="none"/>
    </w:rPr>
  </w:style>
  <w:style w:type="character" w:customStyle="1" w:styleId="1Char">
    <w:name w:val="标题 1 Char"/>
    <w:basedOn w:val="a0"/>
    <w:link w:val="1"/>
    <w:qFormat/>
    <w:rsid w:val="001A3FC9"/>
    <w:rPr>
      <w:rFonts w:ascii="Calibri" w:eastAsia="华文中宋" w:hAnsi="Calibri" w:cs="Times New Roman"/>
      <w:b/>
      <w:bCs/>
      <w:w w:val="85"/>
      <w:kern w:val="44"/>
      <w:sz w:val="36"/>
      <w:szCs w:val="44"/>
    </w:rPr>
  </w:style>
  <w:style w:type="character" w:customStyle="1" w:styleId="2Char">
    <w:name w:val="标题 2 Char"/>
    <w:basedOn w:val="a0"/>
    <w:link w:val="2"/>
    <w:uiPriority w:val="9"/>
    <w:qFormat/>
    <w:rsid w:val="001A3FC9"/>
    <w:rPr>
      <w:rFonts w:ascii="宋体" w:eastAsia="宋体" w:hAnsi="宋体" w:cstheme="majorBidi"/>
      <w:b/>
      <w:bCs/>
      <w:w w:val="80"/>
      <w:sz w:val="28"/>
      <w:szCs w:val="32"/>
    </w:rPr>
  </w:style>
  <w:style w:type="character" w:customStyle="1" w:styleId="Char">
    <w:name w:val="标题 Char"/>
    <w:link w:val="a6"/>
    <w:qFormat/>
    <w:rsid w:val="001A3FC9"/>
    <w:rPr>
      <w:rFonts w:asciiTheme="majorHAnsi" w:eastAsia="华文中宋" w:hAnsiTheme="majorHAnsi" w:cstheme="majorBidi"/>
      <w:b/>
      <w:bCs/>
      <w:w w:val="95"/>
      <w:sz w:val="32"/>
      <w:szCs w:val="32"/>
    </w:rPr>
  </w:style>
  <w:style w:type="character" w:customStyle="1" w:styleId="tzinput">
    <w:name w:val="tz_input"/>
    <w:basedOn w:val="a0"/>
    <w:qFormat/>
    <w:rsid w:val="001A3FC9"/>
    <w:rPr>
      <w:color w:val="A01211"/>
      <w:sz w:val="19"/>
      <w:szCs w:val="19"/>
    </w:rPr>
  </w:style>
  <w:style w:type="paragraph" w:styleId="aa">
    <w:name w:val="Balloon Text"/>
    <w:basedOn w:val="a"/>
    <w:link w:val="Char0"/>
    <w:rsid w:val="00FB0FF5"/>
    <w:rPr>
      <w:sz w:val="18"/>
      <w:szCs w:val="18"/>
    </w:rPr>
  </w:style>
  <w:style w:type="character" w:customStyle="1" w:styleId="Char0">
    <w:name w:val="批注框文本 Char"/>
    <w:basedOn w:val="a0"/>
    <w:link w:val="aa"/>
    <w:rsid w:val="00FB0FF5"/>
    <w:rPr>
      <w:rFonts w:ascii="Calibri" w:eastAsiaTheme="minorEastAsia" w:hAnsi="Calibr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37</Pages>
  <Words>2604</Words>
  <Characters>14848</Characters>
  <Application>Microsoft Office Word</Application>
  <DocSecurity>0</DocSecurity>
  <Lines>123</Lines>
  <Paragraphs>34</Paragraphs>
  <ScaleCrop>false</ScaleCrop>
  <Company>Kingsoft</Company>
  <LinksUpToDate>false</LinksUpToDate>
  <CharactersWithSpaces>17418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NTKO</cp:lastModifiedBy>
  <cp:revision>6</cp:revision>
  <dcterms:created xsi:type="dcterms:W3CDTF">2014-10-29T12:08:00Z</dcterms:created>
  <dcterms:modified xsi:type="dcterms:W3CDTF">2018-05-15T03:59:00Z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