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693" w:rightChars="-330"/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-721995</wp:posOffset>
                </wp:positionV>
                <wp:extent cx="635" cy="0"/>
                <wp:effectExtent l="0" t="0" r="0" b="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-15.75pt;margin-top:-56.85pt;height:0pt;width:0.05pt;z-index:251659264;mso-width-relative:page;mso-height-relative:page;" filled="f" coordsize="21600,21600" o:gfxdata="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IjJbO1wAAAA0BAAAPAAAAAAAAAAEAIAAAACIAAABkcnMvZG93bnJldi54bWxQSwEC&#10;FAAUAAAACACHTuJAt/d167wBAACHAwAADgAAAAAAAAABACAAAAAmAQAAZHJzL2Uyb0RvYy54bWxQ&#10;SwUGAAAAAAYABgBZAQAAVAUAAAAA&#10;">
                <v:path arrowok="t"/>
                <v:fill on="f" focussize="0,0"/>
                <v:stroke/>
                <v:imagedata o:title=""/>
                <o:lock v:ext="edit" grouping="f" rotation="f" text="f" aspectratio="f"/>
                <w10:anchorlock/>
              </v:line>
            </w:pict>
          </mc:Fallback>
        </mc:AlternateContent>
      </w:r>
      <w:r>
        <w:rPr>
          <w:rFonts w:hint="eastAsia" w:ascii="仿宋" w:hAnsi="仿宋" w:eastAsia="仿宋" w:cs="仿宋_GB2312"/>
          <w:sz w:val="30"/>
          <w:szCs w:val="30"/>
        </w:rPr>
        <w:t>附件</w:t>
      </w: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2：</w:t>
      </w:r>
    </w:p>
    <w:p>
      <w:pPr>
        <w:ind w:right="-693" w:rightChars="-330"/>
        <w:jc w:val="center"/>
        <w:rPr>
          <w:rFonts w:hint="eastAsia" w:ascii="黑体" w:hAnsi="黑体" w:eastAsia="黑体" w:cs="仿宋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仿宋_GB2312"/>
          <w:b/>
          <w:bCs/>
          <w:color w:val="000000"/>
          <w:kern w:val="0"/>
          <w:sz w:val="28"/>
          <w:szCs w:val="28"/>
        </w:rPr>
        <w:t>陕西师范大学第五届“哲政领航 中公助力”</w:t>
      </w:r>
    </w:p>
    <w:p>
      <w:pPr>
        <w:ind w:right="-693" w:rightChars="-330"/>
        <w:jc w:val="center"/>
        <w:rPr>
          <w:rFonts w:hint="eastAsia" w:ascii="黑体" w:hAnsi="黑体" w:eastAsia="黑体" w:cs="仿宋_GB2312"/>
          <w:color w:val="000000"/>
          <w:kern w:val="0"/>
          <w:sz w:val="28"/>
          <w:szCs w:val="28"/>
        </w:rPr>
      </w:pPr>
      <w:bookmarkStart w:id="0" w:name="_GoBack"/>
      <w:r>
        <w:rPr>
          <w:rFonts w:hint="eastAsia" w:ascii="黑体" w:hAnsi="黑体" w:eastAsia="黑体" w:cs="仿宋_GB2312"/>
          <w:b/>
          <w:bCs/>
          <w:color w:val="000000"/>
          <w:kern w:val="0"/>
          <w:sz w:val="28"/>
          <w:szCs w:val="28"/>
        </w:rPr>
        <w:t>公务员模拟考试大赛活动流程</w:t>
      </w:r>
      <w:bookmarkEnd w:id="0"/>
    </w:p>
    <w:tbl>
      <w:tblPr>
        <w:tblStyle w:val="5"/>
        <w:tblW w:w="9186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6"/>
        <w:gridCol w:w="3714"/>
        <w:gridCol w:w="3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226" w:type="dxa"/>
            <w:vAlign w:val="center"/>
          </w:tcPr>
          <w:p>
            <w:pPr>
              <w:autoSpaceDE w:val="0"/>
              <w:autoSpaceDN w:val="0"/>
              <w:adjustRightInd w:val="0"/>
              <w:ind w:right="-153" w:rightChars="-73"/>
              <w:jc w:val="center"/>
              <w:rPr>
                <w:rFonts w:hint="eastAsia" w:ascii="仿宋" w:hAnsi="仿宋" w:eastAsia="仿宋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Cs w:val="21"/>
              </w:rPr>
              <w:t>内    容</w:t>
            </w:r>
          </w:p>
        </w:tc>
        <w:tc>
          <w:tcPr>
            <w:tcW w:w="3714" w:type="dxa"/>
            <w:vAlign w:val="center"/>
          </w:tcPr>
          <w:p>
            <w:pPr>
              <w:autoSpaceDE w:val="0"/>
              <w:autoSpaceDN w:val="0"/>
              <w:adjustRightInd w:val="0"/>
              <w:ind w:right="-153" w:rightChars="-73"/>
              <w:jc w:val="center"/>
              <w:rPr>
                <w:rFonts w:hint="eastAsia" w:ascii="仿宋" w:hAnsi="仿宋" w:eastAsia="仿宋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Cs w:val="21"/>
              </w:rPr>
              <w:t>时    间</w:t>
            </w:r>
          </w:p>
        </w:tc>
        <w:tc>
          <w:tcPr>
            <w:tcW w:w="3246" w:type="dxa"/>
            <w:vAlign w:val="center"/>
          </w:tcPr>
          <w:p>
            <w:pPr>
              <w:autoSpaceDE w:val="0"/>
              <w:autoSpaceDN w:val="0"/>
              <w:adjustRightInd w:val="0"/>
              <w:ind w:right="-153" w:rightChars="-73"/>
              <w:jc w:val="center"/>
              <w:rPr>
                <w:rFonts w:hint="eastAsia" w:ascii="仿宋" w:hAnsi="仿宋" w:eastAsia="仿宋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Cs w:val="21"/>
              </w:rPr>
              <w:t>地  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22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ind w:right="-153" w:rightChars="-73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笔试报名</w:t>
            </w:r>
          </w:p>
        </w:tc>
        <w:tc>
          <w:tcPr>
            <w:tcW w:w="3714" w:type="dxa"/>
            <w:vAlign w:val="center"/>
          </w:tcPr>
          <w:p>
            <w:pPr>
              <w:autoSpaceDE w:val="0"/>
              <w:autoSpaceDN w:val="0"/>
              <w:adjustRightInd w:val="0"/>
              <w:ind w:right="-153" w:rightChars="-73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10月12日—10月13日用餐时段</w:t>
            </w:r>
          </w:p>
        </w:tc>
        <w:tc>
          <w:tcPr>
            <w:tcW w:w="3246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right="-153" w:rightChars="-73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长安校区阳光苑广场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ind w:right="-153" w:rightChars="-73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雁塔校区学子食府广场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22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ind w:right="-153" w:rightChars="-73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714" w:type="dxa"/>
            <w:vAlign w:val="center"/>
          </w:tcPr>
          <w:p>
            <w:pPr>
              <w:autoSpaceDE w:val="0"/>
              <w:autoSpaceDN w:val="0"/>
              <w:adjustRightInd w:val="0"/>
              <w:ind w:right="-153" w:rightChars="-73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10月10日—10月16日</w:t>
            </w:r>
          </w:p>
        </w:tc>
        <w:tc>
          <w:tcPr>
            <w:tcW w:w="3246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right="-153" w:rightChars="-73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将报名表发送至指定邮箱报名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226" w:type="dxa"/>
            <w:vAlign w:val="center"/>
          </w:tcPr>
          <w:p>
            <w:pPr>
              <w:autoSpaceDE w:val="0"/>
              <w:autoSpaceDN w:val="0"/>
              <w:adjustRightInd w:val="0"/>
              <w:ind w:right="-153" w:rightChars="-73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政策备考讲解、笔试培训及生涯人物访谈</w:t>
            </w:r>
          </w:p>
        </w:tc>
        <w:tc>
          <w:tcPr>
            <w:tcW w:w="3714" w:type="dxa"/>
            <w:vAlign w:val="center"/>
          </w:tcPr>
          <w:p>
            <w:pPr>
              <w:autoSpaceDE w:val="0"/>
              <w:autoSpaceDN w:val="0"/>
              <w:adjustRightInd w:val="0"/>
              <w:ind w:right="-153" w:rightChars="-73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10月16日—27日</w:t>
            </w:r>
          </w:p>
        </w:tc>
        <w:tc>
          <w:tcPr>
            <w:tcW w:w="3246" w:type="dxa"/>
            <w:vAlign w:val="center"/>
          </w:tcPr>
          <w:p>
            <w:pPr>
              <w:autoSpaceDE w:val="0"/>
              <w:autoSpaceDN w:val="0"/>
              <w:adjustRightInd w:val="0"/>
              <w:ind w:right="-153" w:rightChars="-73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待  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</w:trPr>
        <w:tc>
          <w:tcPr>
            <w:tcW w:w="2226" w:type="dxa"/>
            <w:vAlign w:val="center"/>
          </w:tcPr>
          <w:p>
            <w:pPr>
              <w:autoSpaceDE w:val="0"/>
              <w:autoSpaceDN w:val="0"/>
              <w:adjustRightInd w:val="0"/>
              <w:ind w:right="-153" w:rightChars="-73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笔试时间</w:t>
            </w:r>
          </w:p>
        </w:tc>
        <w:tc>
          <w:tcPr>
            <w:tcW w:w="371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10月28日（星期六）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上午</w:t>
            </w:r>
            <w:r>
              <w:rPr>
                <w:rFonts w:hint="eastAsia" w:ascii="仿宋_GB2312" w:hAnsi="仿宋_GB2312" w:eastAsia="仿宋" w:cs="仿宋_GB2312"/>
                <w:szCs w:val="21"/>
              </w:rPr>
              <w:t> </w:t>
            </w:r>
            <w:r>
              <w:rPr>
                <w:rFonts w:hint="eastAsia" w:ascii="仿宋" w:hAnsi="仿宋" w:eastAsia="仿宋" w:cs="仿宋_GB2312"/>
                <w:szCs w:val="21"/>
              </w:rPr>
              <w:t xml:space="preserve"> 9：00－11：00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《行政职业能力测验》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下午</w:t>
            </w:r>
            <w:r>
              <w:rPr>
                <w:rFonts w:hint="eastAsia" w:ascii="仿宋_GB2312" w:hAnsi="仿宋_GB2312" w:eastAsia="仿宋" w:cs="仿宋_GB2312"/>
                <w:szCs w:val="21"/>
              </w:rPr>
              <w:t> </w:t>
            </w:r>
            <w:r>
              <w:rPr>
                <w:rFonts w:hint="eastAsia" w:ascii="仿宋" w:hAnsi="仿宋" w:eastAsia="仿宋" w:cs="仿宋_GB2312"/>
                <w:szCs w:val="21"/>
              </w:rPr>
              <w:t xml:space="preserve"> 14：00－17：00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《申  论》</w:t>
            </w:r>
          </w:p>
        </w:tc>
        <w:tc>
          <w:tcPr>
            <w:tcW w:w="3246" w:type="dxa"/>
            <w:vAlign w:val="center"/>
          </w:tcPr>
          <w:p>
            <w:pPr>
              <w:autoSpaceDE w:val="0"/>
              <w:autoSpaceDN w:val="0"/>
              <w:adjustRightInd w:val="0"/>
              <w:ind w:right="-153" w:rightChars="-73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待  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2226" w:type="dxa"/>
            <w:vAlign w:val="center"/>
          </w:tcPr>
          <w:p>
            <w:pPr>
              <w:autoSpaceDE w:val="0"/>
              <w:autoSpaceDN w:val="0"/>
              <w:adjustRightInd w:val="0"/>
              <w:ind w:right="-153" w:rightChars="-73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笔试试题讲解</w:t>
            </w:r>
          </w:p>
        </w:tc>
        <w:tc>
          <w:tcPr>
            <w:tcW w:w="3714" w:type="dxa"/>
            <w:vAlign w:val="center"/>
          </w:tcPr>
          <w:p>
            <w:pPr>
              <w:autoSpaceDE w:val="0"/>
              <w:autoSpaceDN w:val="0"/>
              <w:adjustRightInd w:val="0"/>
              <w:ind w:right="-153" w:rightChars="-73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10月30-31日</w:t>
            </w:r>
          </w:p>
        </w:tc>
        <w:tc>
          <w:tcPr>
            <w:tcW w:w="3246" w:type="dxa"/>
            <w:vAlign w:val="center"/>
          </w:tcPr>
          <w:p>
            <w:pPr>
              <w:autoSpaceDE w:val="0"/>
              <w:autoSpaceDN w:val="0"/>
              <w:adjustRightInd w:val="0"/>
              <w:ind w:right="-153" w:rightChars="-73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待  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2226" w:type="dxa"/>
            <w:vAlign w:val="center"/>
          </w:tcPr>
          <w:p>
            <w:pPr>
              <w:autoSpaceDE w:val="0"/>
              <w:autoSpaceDN w:val="0"/>
              <w:adjustRightInd w:val="0"/>
              <w:ind w:right="-153" w:rightChars="-73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复  赛</w:t>
            </w:r>
          </w:p>
        </w:tc>
        <w:tc>
          <w:tcPr>
            <w:tcW w:w="37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11月3日（星期五）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上午：8:30—11:30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下午：14:30—17:30</w:t>
            </w:r>
          </w:p>
        </w:tc>
        <w:tc>
          <w:tcPr>
            <w:tcW w:w="3246" w:type="dxa"/>
            <w:vAlign w:val="center"/>
          </w:tcPr>
          <w:p>
            <w:pPr>
              <w:autoSpaceDE w:val="0"/>
              <w:autoSpaceDN w:val="0"/>
              <w:adjustRightInd w:val="0"/>
              <w:ind w:right="-153" w:rightChars="-73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待  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22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面试礼仪</w:t>
            </w:r>
          </w:p>
          <w:p>
            <w:pPr>
              <w:spacing w:line="52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与技巧培训</w:t>
            </w:r>
          </w:p>
        </w:tc>
        <w:tc>
          <w:tcPr>
            <w:tcW w:w="37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11月5日（星期日）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上午：8:30—11:30 企业面试培训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下午：14:30—17:30结构化面试培训</w:t>
            </w:r>
          </w:p>
        </w:tc>
        <w:tc>
          <w:tcPr>
            <w:tcW w:w="3246" w:type="dxa"/>
            <w:vAlign w:val="center"/>
          </w:tcPr>
          <w:p>
            <w:pPr>
              <w:autoSpaceDE w:val="0"/>
              <w:autoSpaceDN w:val="0"/>
              <w:adjustRightInd w:val="0"/>
              <w:ind w:right="-153" w:rightChars="-73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待  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2226" w:type="dxa"/>
            <w:vAlign w:val="center"/>
          </w:tcPr>
          <w:p>
            <w:pPr>
              <w:autoSpaceDE w:val="0"/>
              <w:autoSpaceDN w:val="0"/>
              <w:adjustRightInd w:val="0"/>
              <w:ind w:right="-153" w:rightChars="-73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 xml:space="preserve"> 决赛及颁奖</w:t>
            </w:r>
          </w:p>
        </w:tc>
        <w:tc>
          <w:tcPr>
            <w:tcW w:w="37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11月6日-11月17日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时间待定</w:t>
            </w:r>
          </w:p>
        </w:tc>
        <w:tc>
          <w:tcPr>
            <w:tcW w:w="3246" w:type="dxa"/>
            <w:vAlign w:val="center"/>
          </w:tcPr>
          <w:p>
            <w:pPr>
              <w:autoSpaceDE w:val="0"/>
              <w:autoSpaceDN w:val="0"/>
              <w:adjustRightInd w:val="0"/>
              <w:ind w:right="-153" w:rightChars="-73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待  定</w:t>
            </w:r>
          </w:p>
        </w:tc>
      </w:tr>
    </w:tbl>
    <w:p>
      <w:pPr>
        <w:ind w:right="-693" w:rightChars="-330"/>
        <w:rPr>
          <w:rFonts w:hint="eastAsia" w:ascii="仿宋" w:hAnsi="仿宋" w:eastAsia="仿宋" w:cs="仿宋_GB2312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等线">
    <w:panose1 w:val="02010600030101010101"/>
    <w:charset w:val="88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8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JhengHei Light">
    <w:panose1 w:val="020B0304030504040204"/>
    <w:charset w:val="86"/>
    <w:family w:val="auto"/>
    <w:pitch w:val="default"/>
    <w:sig w:usb0="800002A7" w:usb1="28CF4400" w:usb2="00000016" w:usb3="00000000" w:csb0="00100009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elvetica">
    <w:altName w:val="Arial"/>
    <w:panose1 w:val="020B0604020202020204"/>
    <w:charset w:val="00"/>
    <w:family w:val="roman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roman"/>
    <w:pitch w:val="default"/>
    <w:sig w:usb0="E0002EFF" w:usb1="C0007843" w:usb2="00000009" w:usb3="00000000" w:csb0="400001FF" w:csb1="FFFF0000"/>
  </w:font>
  <w:font w:name="Microsoft JhengHei">
    <w:panose1 w:val="020B0604030504040204"/>
    <w:charset w:val="88"/>
    <w:family w:val="decorative"/>
    <w:pitch w:val="default"/>
    <w:sig w:usb0="000002A7" w:usb1="28CF4400" w:usb2="00000016" w:usb3="00000000" w:csb0="00100009" w:csb1="00000000"/>
  </w:font>
  <w:font w:name="MingLiU">
    <w:altName w:val="PMingLiU-ExtB"/>
    <w:panose1 w:val="02020509000000000000"/>
    <w:charset w:val="88"/>
    <w:family w:val="swiss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imes">
    <w:altName w:val="Times New Roman"/>
    <w:panose1 w:val="02020603050405020304"/>
    <w:charset w:val="00"/>
    <w:family w:val="swiss"/>
    <w:pitch w:val="default"/>
    <w:sig w:usb0="00000000" w:usb1="00000000" w:usb2="00000008" w:usb3="00000000" w:csb0="000001FF" w:csb1="00000000"/>
  </w:font>
  <w:font w:name="Adobe 仿宋 Std R">
    <w:altName w:val="仿宋"/>
    <w:panose1 w:val="00000000000000000000"/>
    <w:charset w:val="86"/>
    <w:family w:val="swiss"/>
    <w:pitch w:val="default"/>
    <w:sig w:usb0="00000000" w:usb1="00000000" w:usb2="00000010" w:usb3="00000000" w:csb0="00060007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JhengHei UI Light">
    <w:panose1 w:val="020B0304030504040204"/>
    <w:charset w:val="86"/>
    <w:family w:val="auto"/>
    <w:pitch w:val="default"/>
    <w:sig w:usb0="800002A7" w:usb1="28CF4400" w:usb2="00000016" w:usb3="00000000" w:csb0="00100009" w:csb1="00000000"/>
  </w:font>
  <w:font w:name="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5E81DAE"/>
    <w:rsid w:val="2A0A6FF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Arial" w:hAnsi="Arial" w:eastAsia="宋体" w:cs="Times New Roman"/>
      <w:kern w:val="44"/>
      <w:sz w:val="36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6">
    <w:name w:val="标题 1 Char"/>
    <w:link w:val="2"/>
    <w:qFormat/>
    <w:uiPriority w:val="0"/>
    <w:rPr>
      <w:rFonts w:ascii="Arial" w:hAnsi="Arial" w:eastAsia="宋体" w:cs="Times New Roman"/>
      <w:b/>
      <w:kern w:val="44"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NTKO</cp:lastModifiedBy>
  <dcterms:modified xsi:type="dcterms:W3CDTF">2017-10-11T02:46:16Z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